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0" w:firstLine="0"/>
        <w:jc w:val="left"/>
        <w:rPr>
          <w:b w:val="1"/>
          <w:bCs w:val="1"/>
        </w:rPr>
      </w:pPr>
      <w:r w:rsidDel="00000000" w:rsidR="00000000" w:rsidRPr="00000000">
        <w:rPr>
          <w:rtl w:val="0"/>
        </w:rPr>
      </w:r>
    </w:p>
    <w:p w:rsidR="00000000" w:rsidDel="00000000" w:rsidP="00000000" w:rsidRDefault="00000000" w:rsidRPr="00000000" w14:paraId="00000002">
      <w:pPr>
        <w:widowControl w:val="0"/>
        <w:ind w:left="0" w:firstLine="0"/>
        <w:jc w:val="left"/>
        <w:rPr>
          <w:sz w:val="14"/>
          <w:szCs w:val="14"/>
        </w:rPr>
      </w:pPr>
      <w:r w:rsidDel="00000000" w:rsidR="00000000" w:rsidRPr="00000000">
        <w:rPr>
          <w:b w:val="1"/>
          <w:bCs w:val="1"/>
          <w:rtl w:val="0"/>
        </w:rPr>
        <w:t xml:space="preserve">                   LỊCH CÔNG TÁC CỦA LÃNH ĐẠO HĐND - UBND XÃ TÂN TRI (từ ngày 13/7/2026 đến ngày 19/7/2026)</w:t>
      </w:r>
      <w:r w:rsidDel="00000000" w:rsidR="00000000" w:rsidRPr="00000000">
        <w:rPr>
          <w:rtl w:val="0"/>
        </w:rPr>
      </w:r>
    </w:p>
    <w:tbl>
      <w:tblPr>
        <w:tblStyle w:val="Table1"/>
        <w:tblpPr w:leftFromText="56.69291338582678" w:rightFromText="56.69291338582678" w:topFromText="56.69291338582678" w:bottomFromText="56.69291338582678" w:vertAnchor="margin" w:horzAnchor="margin" w:tblpX="0" w:tblpY="1287.890625"/>
        <w:tblW w:w="15300.0" w:type="dxa"/>
        <w:jc w:val="left"/>
        <w:tblLayout w:type="fixed"/>
        <w:tblLook w:val="0600"/>
      </w:tblPr>
      <w:tblGrid>
        <w:gridCol w:w="1515"/>
        <w:gridCol w:w="3540"/>
        <w:gridCol w:w="3405"/>
        <w:gridCol w:w="3363.0708661417316"/>
        <w:gridCol w:w="3476.9291338582684"/>
        <w:tblGridChange w:id="0">
          <w:tblGrid>
            <w:gridCol w:w="1515"/>
            <w:gridCol w:w="3540"/>
            <w:gridCol w:w="3405"/>
            <w:gridCol w:w="3363.0708661417316"/>
            <w:gridCol w:w="3476.9291338582684"/>
          </w:tblGrid>
        </w:tblGridChange>
      </w:tblGrid>
      <w:tr>
        <w:trPr>
          <w:cantSplit w:val="0"/>
          <w:trHeight w:val="981.9140625" w:hRule="atLeast"/>
          <w:tblHeader w:val="1"/>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3">
            <w:pPr>
              <w:widowControl w:val="0"/>
              <w:ind w:left="180" w:right="140" w:firstLine="0"/>
              <w:jc w:val="center"/>
              <w:rPr>
                <w:b w:val="1"/>
                <w:bCs w:val="1"/>
                <w:sz w:val="22"/>
                <w:szCs w:val="22"/>
              </w:rPr>
            </w:pPr>
            <w:r w:rsidDel="00000000" w:rsidR="00000000" w:rsidRPr="00000000">
              <w:rPr>
                <w:b w:val="1"/>
                <w:bCs w:val="1"/>
                <w:sz w:val="22"/>
                <w:szCs w:val="22"/>
                <w:rtl w:val="0"/>
              </w:rPr>
              <w:t xml:space="preserve">Ngày tháng năm</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4">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Thị Thanh Thịnh,</w:t>
            </w:r>
          </w:p>
          <w:p w:rsidR="00000000" w:rsidDel="00000000" w:rsidP="00000000" w:rsidRDefault="00000000" w:rsidRPr="00000000" w14:paraId="00000005">
            <w:pPr>
              <w:widowControl w:val="0"/>
              <w:ind w:left="140" w:right="140" w:firstLine="0"/>
              <w:jc w:val="center"/>
              <w:rPr>
                <w:b w:val="1"/>
                <w:bCs w:val="1"/>
                <w:sz w:val="22"/>
                <w:szCs w:val="22"/>
              </w:rPr>
            </w:pPr>
            <w:r w:rsidDel="00000000" w:rsidR="00000000" w:rsidRPr="00000000">
              <w:rPr>
                <w:b w:val="1"/>
                <w:bCs w:val="1"/>
                <w:sz w:val="22"/>
                <w:szCs w:val="22"/>
                <w:rtl w:val="0"/>
              </w:rPr>
              <w:t xml:space="preserve">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6">
            <w:pPr>
              <w:widowControl w:val="0"/>
              <w:ind w:left="140" w:right="140" w:firstLine="0"/>
              <w:jc w:val="center"/>
              <w:rPr>
                <w:b w:val="1"/>
                <w:bCs w:val="1"/>
                <w:sz w:val="22"/>
                <w:szCs w:val="22"/>
              </w:rPr>
            </w:pPr>
            <w:r w:rsidDel="00000000" w:rsidR="00000000" w:rsidRPr="00000000">
              <w:rPr>
                <w:b w:val="1"/>
                <w:bCs w:val="1"/>
                <w:sz w:val="22"/>
                <w:szCs w:val="22"/>
                <w:rtl w:val="0"/>
              </w:rPr>
              <w:t xml:space="preserve">Đ/c Vũ Văn Dũng,</w:t>
            </w:r>
          </w:p>
          <w:p w:rsidR="00000000" w:rsidDel="00000000" w:rsidP="00000000" w:rsidRDefault="00000000" w:rsidRPr="00000000" w14:paraId="00000007">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8">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Hồng Hạnh,</w:t>
            </w:r>
          </w:p>
          <w:p w:rsidR="00000000" w:rsidDel="00000000" w:rsidP="00000000" w:rsidRDefault="00000000" w:rsidRPr="00000000" w14:paraId="00000009">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A">
            <w:pPr>
              <w:widowControl w:val="0"/>
              <w:ind w:left="140" w:right="47.622047244094574" w:firstLine="0"/>
              <w:jc w:val="center"/>
              <w:rPr>
                <w:b w:val="1"/>
                <w:bCs w:val="1"/>
                <w:sz w:val="22"/>
                <w:szCs w:val="22"/>
              </w:rPr>
            </w:pPr>
            <w:r w:rsidDel="00000000" w:rsidR="00000000" w:rsidRPr="00000000">
              <w:rPr>
                <w:b w:val="1"/>
                <w:bCs w:val="1"/>
                <w:sz w:val="22"/>
                <w:szCs w:val="22"/>
                <w:rtl w:val="0"/>
              </w:rPr>
              <w:t xml:space="preserve">Đ/c Triệu Tiến Dung</w:t>
            </w:r>
          </w:p>
          <w:p w:rsidR="00000000" w:rsidDel="00000000" w:rsidP="00000000" w:rsidRDefault="00000000" w:rsidRPr="00000000" w14:paraId="0000000B">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HĐND xã</w:t>
            </w:r>
          </w:p>
        </w:tc>
      </w:tr>
      <w:tr>
        <w:trPr>
          <w:cantSplit w:val="0"/>
          <w:trHeight w:val="1045.9570312499998"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C">
            <w:pPr>
              <w:ind w:right="60"/>
              <w:jc w:val="center"/>
              <w:rPr>
                <w:b w:val="1"/>
                <w:bCs w:val="1"/>
                <w:sz w:val="22"/>
                <w:szCs w:val="22"/>
              </w:rPr>
            </w:pPr>
            <w:r w:rsidDel="00000000" w:rsidR="00000000" w:rsidRPr="00000000">
              <w:rPr>
                <w:b w:val="1"/>
                <w:bCs w:val="1"/>
                <w:sz w:val="22"/>
                <w:szCs w:val="22"/>
                <w:rtl w:val="0"/>
              </w:rPr>
              <w:t xml:space="preserve">Thứ Hai</w:t>
            </w:r>
          </w:p>
          <w:p w:rsidR="00000000" w:rsidDel="00000000" w:rsidP="00000000" w:rsidRDefault="00000000" w:rsidRPr="00000000" w14:paraId="0000000D">
            <w:pPr>
              <w:ind w:right="60"/>
              <w:jc w:val="center"/>
              <w:rPr>
                <w:b w:val="1"/>
                <w:bCs w:val="1"/>
                <w:sz w:val="22"/>
                <w:szCs w:val="22"/>
              </w:rPr>
            </w:pPr>
            <w:r w:rsidDel="00000000" w:rsidR="00000000" w:rsidRPr="00000000">
              <w:rPr>
                <w:b w:val="1"/>
                <w:bCs w:val="1"/>
                <w:sz w:val="22"/>
                <w:szCs w:val="22"/>
                <w:rtl w:val="0"/>
              </w:rPr>
              <w:t xml:space="preserve">13/7/2026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949.9570312500003"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ind w:right="60"/>
              <w:jc w:val="center"/>
              <w:rPr>
                <w:b w:val="1"/>
                <w:bCs w:val="1"/>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after="300" w:before="300" w:lineRule="auto"/>
              <w:ind w:left="60" w:right="6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17h00 dự tiệc chúc mừng lễ công bố và trao quyết định bổ nhiệm Viện trưởng Viện kiểm sát nhân dân khu vực 3 - Lạng Sơn và Kỷ niệm 66 năm Ngày truyền thống ngành Kiểm sát nhân dân (26/7/1960 - 26/7/2026). tại Nhà hàng Huy Yến, thôn 6B, xã Bình Gia.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745.9570312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ind w:right="60"/>
              <w:jc w:val="center"/>
              <w:rPr>
                <w:b w:val="1"/>
                <w:bCs w:val="1"/>
                <w:sz w:val="22"/>
                <w:szCs w:val="22"/>
              </w:rPr>
            </w:pPr>
            <w:r w:rsidDel="00000000" w:rsidR="00000000" w:rsidRPr="00000000">
              <w:rPr>
                <w:b w:val="1"/>
                <w:bCs w:val="1"/>
                <w:sz w:val="22"/>
                <w:szCs w:val="22"/>
                <w:rtl w:val="0"/>
              </w:rPr>
              <w:t xml:space="preserve">Thứ Ba</w:t>
            </w:r>
          </w:p>
          <w:p w:rsidR="00000000" w:rsidDel="00000000" w:rsidP="00000000" w:rsidRDefault="00000000" w:rsidRPr="00000000" w14:paraId="00000018">
            <w:pPr>
              <w:ind w:right="60"/>
              <w:jc w:val="center"/>
              <w:rPr>
                <w:b w:val="1"/>
                <w:bCs w:val="1"/>
                <w:sz w:val="22"/>
                <w:szCs w:val="22"/>
              </w:rPr>
            </w:pPr>
            <w:r w:rsidDel="00000000" w:rsidR="00000000" w:rsidRPr="00000000">
              <w:rPr>
                <w:b w:val="1"/>
                <w:bCs w:val="1"/>
                <w:sz w:val="22"/>
                <w:szCs w:val="22"/>
                <w:rtl w:val="0"/>
              </w:rPr>
              <w:t xml:space="preserve">14/7/2026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9">
            <w:pPr>
              <w:spacing w:after="320" w:before="320" w:lineRule="auto"/>
              <w:ind w:left="40" w:right="80" w:firstLine="0"/>
              <w:jc w:val="both"/>
              <w:rPr>
                <w:b w:val="1"/>
                <w:bCs w:val="1"/>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spacing w:after="320" w:before="320" w:lineRule="auto"/>
              <w:ind w:left="40" w:right="80" w:firstLine="0"/>
              <w:jc w:val="both"/>
              <w:rPr>
                <w:b w:val="1"/>
                <w:bCs w:val="1"/>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Thẩm định hồ sơ thực hiện thủ tục hành chính “đăng ký đất đai, cấp giấy chứng nhận quyền sử dụng đất lần đầu đối với hộ gia đình, cá nhân”, tại thôn Hiền Long, xã Tân Tri.</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657.97851562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14h00 dự Hội nghị Tổng kết thi hành Luật Quốc phòng năm 2018, Luật Dân quân tự vệ năm 2019 và Luật Giáo dục quốc phòng và an ninh năm 2013, tại nhà văn hoá xã Tân Tri.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w:t>
            </w:r>
            <w:r w:rsidDel="00000000" w:rsidR="00000000" w:rsidRPr="00000000">
              <w:rPr>
                <w:b w:val="1"/>
                <w:bCs w:val="1"/>
                <w:sz w:val="22"/>
                <w:szCs w:val="22"/>
                <w:rtl w:val="0"/>
              </w:rPr>
              <w:t xml:space="preserve">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w:t>
            </w:r>
            <w:r w:rsidDel="00000000" w:rsidR="00000000" w:rsidRPr="00000000">
              <w:rPr>
                <w:b w:val="1"/>
                <w:bCs w:val="1"/>
                <w:sz w:val="22"/>
                <w:szCs w:val="22"/>
                <w:rtl w:val="0"/>
              </w:rPr>
              <w:t xml:space="preserve">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spacing w:after="320" w:before="320" w:lineRule="auto"/>
              <w:ind w:left="40" w:right="80" w:firstLine="0"/>
              <w:jc w:val="both"/>
              <w:rPr>
                <w:sz w:val="20"/>
                <w:szCs w:val="20"/>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Tổng kết thi hành Luật Quốc phòng năm 2018, Luật Dân quân tự vệ năm 2019 và Luật Giáo dục quốc phòng và an ninh năm 2013, tại nhà văn hoá xã Tân Tri.</w:t>
            </w:r>
            <w:r w:rsidDel="00000000" w:rsidR="00000000" w:rsidRPr="00000000">
              <w:rPr>
                <w:rtl w:val="0"/>
              </w:rPr>
            </w:r>
          </w:p>
        </w:tc>
      </w:tr>
      <w:tr>
        <w:trPr>
          <w:cantSplit w:val="0"/>
          <w:trHeight w:val="93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ind w:right="60"/>
              <w:jc w:val="center"/>
              <w:rPr>
                <w:b w:val="1"/>
                <w:bCs w:val="1"/>
                <w:sz w:val="22"/>
                <w:szCs w:val="22"/>
              </w:rPr>
            </w:pPr>
            <w:r w:rsidDel="00000000" w:rsidR="00000000" w:rsidRPr="00000000">
              <w:rPr>
                <w:b w:val="1"/>
                <w:bCs w:val="1"/>
                <w:sz w:val="22"/>
                <w:szCs w:val="22"/>
                <w:rtl w:val="0"/>
              </w:rPr>
              <w:t xml:space="preserve">Thứ Tư</w:t>
            </w:r>
          </w:p>
          <w:p w:rsidR="00000000" w:rsidDel="00000000" w:rsidP="00000000" w:rsidRDefault="00000000" w:rsidRPr="00000000" w14:paraId="00000023">
            <w:pPr>
              <w:ind w:right="60"/>
              <w:jc w:val="center"/>
              <w:rPr>
                <w:b w:val="1"/>
                <w:bCs w:val="1"/>
                <w:sz w:val="22"/>
                <w:szCs w:val="22"/>
              </w:rPr>
            </w:pPr>
            <w:r w:rsidDel="00000000" w:rsidR="00000000" w:rsidRPr="00000000">
              <w:rPr>
                <w:b w:val="1"/>
                <w:bCs w:val="1"/>
                <w:sz w:val="22"/>
                <w:szCs w:val="22"/>
                <w:rtl w:val="0"/>
              </w:rPr>
              <w:t xml:space="preserve">15/7/2026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spacing w:after="320" w:before="320" w:lineRule="auto"/>
              <w:ind w:left="40" w:right="80" w:firstLine="0"/>
              <w:jc w:val="both"/>
              <w:rPr>
                <w:sz w:val="24"/>
                <w:szCs w:val="24"/>
              </w:rPr>
            </w:pPr>
            <w:r w:rsidDel="00000000" w:rsidR="00000000" w:rsidRPr="00000000">
              <w:rPr>
                <w:b w:val="1"/>
                <w:bCs w:val="1"/>
                <w:sz w:val="24"/>
                <w:szCs w:val="24"/>
                <w:rtl w:val="0"/>
              </w:rPr>
              <w:t xml:space="preserve">Sáng: </w:t>
            </w:r>
            <w:r w:rsidDel="00000000" w:rsidR="00000000" w:rsidRPr="00000000">
              <w:rPr>
                <w:b w:val="1"/>
                <w:bCs w:val="1"/>
                <w:sz w:val="22"/>
                <w:szCs w:val="22"/>
                <w:rtl w:val="0"/>
              </w:rPr>
              <w:t xml:space="preserve"> </w:t>
            </w:r>
            <w:r w:rsidDel="00000000" w:rsidR="00000000" w:rsidRPr="00000000">
              <w:rPr>
                <w:sz w:val="22"/>
                <w:szCs w:val="22"/>
                <w:rtl w:val="0"/>
              </w:rPr>
              <w:t xml:space="preserve">Làm việc ở cơ quan.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spacing w:after="320" w:before="320" w:lineRule="auto"/>
              <w:ind w:left="40" w:right="80" w:firstLine="0"/>
              <w:jc w:val="both"/>
              <w:rPr>
                <w:sz w:val="24"/>
                <w:szCs w:val="24"/>
              </w:rPr>
            </w:pPr>
            <w:r w:rsidDel="00000000" w:rsidR="00000000" w:rsidRPr="00000000">
              <w:rPr>
                <w:b w:val="1"/>
                <w:bCs w:val="1"/>
                <w:sz w:val="24"/>
                <w:szCs w:val="24"/>
                <w:rtl w:val="0"/>
              </w:rPr>
              <w:t xml:space="preserve">Sáng: </w:t>
            </w:r>
            <w:r w:rsidDel="00000000" w:rsidR="00000000" w:rsidRPr="00000000">
              <w:rPr>
                <w:b w:val="1"/>
                <w:bCs w:val="1"/>
                <w:sz w:val="22"/>
                <w:szCs w:val="22"/>
                <w:rtl w:val="0"/>
              </w:rPr>
              <w:t xml:space="preserve"> </w:t>
            </w:r>
            <w:r w:rsidDel="00000000" w:rsidR="00000000" w:rsidRPr="00000000">
              <w:rPr>
                <w:sz w:val="22"/>
                <w:szCs w:val="22"/>
                <w:rtl w:val="0"/>
              </w:rPr>
              <w:t xml:space="preserve">Làm việc ở cơ quan.</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spacing w:after="320" w:before="320" w:lineRule="auto"/>
              <w:ind w:left="40" w:right="80" w:firstLine="0"/>
              <w:jc w:val="both"/>
              <w:rPr>
                <w:sz w:val="22"/>
                <w:szCs w:val="22"/>
              </w:rPr>
            </w:pPr>
            <w:r w:rsidDel="00000000" w:rsidR="00000000" w:rsidRPr="00000000">
              <w:rPr>
                <w:b w:val="1"/>
                <w:bCs w:val="1"/>
                <w:sz w:val="24"/>
                <w:szCs w:val="24"/>
                <w:rtl w:val="0"/>
              </w:rPr>
              <w:t xml:space="preserve">Sáng: </w:t>
            </w:r>
            <w:r w:rsidDel="00000000" w:rsidR="00000000" w:rsidRPr="00000000">
              <w:rPr>
                <w:b w:val="1"/>
                <w:bCs w:val="1"/>
                <w:sz w:val="22"/>
                <w:szCs w:val="22"/>
                <w:rtl w:val="0"/>
              </w:rPr>
              <w:t xml:space="preserve"> </w:t>
            </w:r>
            <w:r w:rsidDel="00000000" w:rsidR="00000000" w:rsidRPr="00000000">
              <w:rPr>
                <w:sz w:val="22"/>
                <w:szCs w:val="22"/>
                <w:rtl w:val="0"/>
              </w:rPr>
              <w:t xml:space="preserve">Từ 8h30 dự Hội nghị triển khai Chiến dịch 90 ngày làm sạch, làm giàu, chuẩn hóa dữ liệu của 12 CSDL chuyên ngành y tế và Chiến dịch 100 ngày tạo lập, cập nhật sổ sức khỏe điện tử trên VNeID.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7">
            <w:pPr>
              <w:spacing w:after="320" w:before="320" w:lineRule="auto"/>
              <w:ind w:left="40" w:right="80" w:firstLine="0"/>
              <w:jc w:val="both"/>
              <w:rPr>
                <w:sz w:val="24"/>
                <w:szCs w:val="24"/>
              </w:rPr>
            </w:pPr>
            <w:r w:rsidDel="00000000" w:rsidR="00000000" w:rsidRPr="00000000">
              <w:rPr>
                <w:b w:val="1"/>
                <w:bCs w:val="1"/>
                <w:sz w:val="24"/>
                <w:szCs w:val="24"/>
                <w:rtl w:val="0"/>
              </w:rPr>
              <w:t xml:space="preserve">Sáng: </w:t>
            </w:r>
            <w:r w:rsidDel="00000000" w:rsidR="00000000" w:rsidRPr="00000000">
              <w:rPr>
                <w:b w:val="1"/>
                <w:bCs w:val="1"/>
                <w:sz w:val="22"/>
                <w:szCs w:val="22"/>
                <w:rtl w:val="0"/>
              </w:rPr>
              <w:t xml:space="preserve"> </w:t>
            </w:r>
            <w:r w:rsidDel="00000000" w:rsidR="00000000" w:rsidRPr="00000000">
              <w:rPr>
                <w:sz w:val="22"/>
                <w:szCs w:val="22"/>
                <w:rtl w:val="0"/>
              </w:rPr>
              <w:t xml:space="preserve">Làm việc ở cơ quan.</w:t>
            </w:r>
            <w:r w:rsidDel="00000000" w:rsidR="00000000" w:rsidRPr="00000000">
              <w:rPr>
                <w:rtl w:val="0"/>
              </w:rPr>
            </w:r>
          </w:p>
        </w:tc>
      </w:tr>
      <w:tr>
        <w:trPr>
          <w:cantSplit w:val="0"/>
          <w:trHeight w:val="1068.9550781249998"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spacing w:after="320" w:before="320" w:lineRule="auto"/>
              <w:ind w:left="40" w:right="80" w:firstLine="0"/>
              <w:jc w:val="both"/>
              <w:rPr>
                <w:sz w:val="24"/>
                <w:szCs w:val="24"/>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A">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Tập huấn chuyên môn nghiệp vụ về hoạt động của Ban Chỉ đạo chống buôn lậu, gian lận thương mại và hàng giả cấp xã, tại Hội trường tầng 4, Trụ sở Chi cục Quản lý thị trường theo GM số 54/GM-BCĐ của BCĐ 389 tỉnh Lạng Sơn.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spacing w:after="320" w:before="320" w:lineRule="auto"/>
              <w:ind w:left="40" w:right="80" w:firstLine="0"/>
              <w:jc w:val="both"/>
              <w:rPr>
                <w:sz w:val="24"/>
                <w:szCs w:val="24"/>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r w:rsidDel="00000000" w:rsidR="00000000" w:rsidRPr="00000000">
              <w:rPr>
                <w:rtl w:val="0"/>
              </w:rPr>
            </w:r>
          </w:p>
          <w:p w:rsidR="00000000" w:rsidDel="00000000" w:rsidP="00000000" w:rsidRDefault="00000000" w:rsidRPr="00000000" w14:paraId="0000002C">
            <w:pPr>
              <w:spacing w:after="320" w:before="320" w:lineRule="auto"/>
              <w:ind w:left="40" w:right="80" w:firstLine="0"/>
              <w:jc w:val="both"/>
              <w:rPr>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1015.9570312499999"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E">
            <w:pPr>
              <w:ind w:right="60"/>
              <w:jc w:val="center"/>
              <w:rPr>
                <w:b w:val="1"/>
                <w:bCs w:val="1"/>
                <w:sz w:val="22"/>
                <w:szCs w:val="22"/>
              </w:rPr>
            </w:pPr>
            <w:r w:rsidDel="00000000" w:rsidR="00000000" w:rsidRPr="00000000">
              <w:rPr>
                <w:b w:val="1"/>
                <w:bCs w:val="1"/>
                <w:sz w:val="22"/>
                <w:szCs w:val="22"/>
                <w:rtl w:val="0"/>
              </w:rPr>
              <w:t xml:space="preserve">Thứ Năm</w:t>
            </w:r>
          </w:p>
          <w:p w:rsidR="00000000" w:rsidDel="00000000" w:rsidP="00000000" w:rsidRDefault="00000000" w:rsidRPr="00000000" w14:paraId="0000002F">
            <w:pPr>
              <w:ind w:right="60"/>
              <w:jc w:val="center"/>
              <w:rPr>
                <w:b w:val="1"/>
                <w:bCs w:val="1"/>
                <w:sz w:val="22"/>
                <w:szCs w:val="22"/>
              </w:rPr>
            </w:pPr>
            <w:r w:rsidDel="00000000" w:rsidR="00000000" w:rsidRPr="00000000">
              <w:rPr>
                <w:b w:val="1"/>
                <w:bCs w:val="1"/>
                <w:sz w:val="22"/>
                <w:szCs w:val="22"/>
                <w:rtl w:val="0"/>
              </w:rPr>
              <w:t xml:space="preserve">16/7/2026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0">
            <w:pPr>
              <w:spacing w:after="320" w:before="320" w:lineRule="auto"/>
              <w:ind w:left="40" w:right="80" w:firstLine="0"/>
              <w:jc w:val="both"/>
              <w:rPr>
                <w:b w:val="1"/>
                <w:bCs w:val="1"/>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w:t>
            </w:r>
            <w:r w:rsidDel="00000000" w:rsidR="00000000" w:rsidRPr="00000000">
              <w:rPr>
                <w:b w:val="1"/>
                <w:bCs w:val="1"/>
                <w:sz w:val="22"/>
                <w:szCs w:val="22"/>
                <w:rtl w:val="0"/>
              </w:rPr>
              <w:t xml:space="preserve"> </w:t>
            </w:r>
            <w:r w:rsidDel="00000000" w:rsidR="00000000" w:rsidRPr="00000000">
              <w:rPr>
                <w:sz w:val="22"/>
                <w:szCs w:val="22"/>
                <w:rtl w:val="0"/>
              </w:rPr>
              <w:t xml:space="preserve">Từ 8h00 dự Hội nghị sơ kết công tác của Ủy ban Mặt trận Tổ quốc Việt Nam xã Tân Tri và các tổ chức chính trị - xã hội trong 6 tháng đầu năm 2026, tại Nhà văn hóa xã theo GM số 12/GM- MTTQ-BTT.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sơ kết công tác của Ủy ban Mặt trận Tổ quốc Việt Nam xã Tân Tri và các tổ chức chính trị - xã hội trong 6 tháng đầu năm 2026, tại Nhà văn hóa xã theo GM số 12/GM- MTTQ-BTT.</w:t>
            </w:r>
          </w:p>
        </w:tc>
      </w:tr>
      <w:tr>
        <w:trPr>
          <w:cantSplit w:val="0"/>
          <w:trHeight w:val="904.9999999999989"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17h30 dự tiệc chúc mừng kỷ  niệm 80 năm ngày Truyền thống Thi hành án dân sự (19/7/1946 - 19/7/2026), tại Nhà hàng Huy Yến, thôn 6B, xã Bình Gia.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7">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14h00 dự Hội nghị sơ kết công tác 6 tháng đầu năm 2026 và triển khai nhiệm vụ trọng tâm 6 tháng cuối năm 2026 của Sở văn hóa, thể thao và du lịch, tại Phòng họp tầng II, UBND xã theo GM số 134/GM-SVHTTDL của Sở Văn hóa, Thể thao và Du lịch tỉnh Lạng Sơn.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8">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84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ind w:right="60"/>
              <w:rPr>
                <w:b w:val="1"/>
                <w:bCs w:val="1"/>
                <w:sz w:val="22"/>
                <w:szCs w:val="22"/>
              </w:rPr>
            </w:pPr>
            <w:r w:rsidDel="00000000" w:rsidR="00000000" w:rsidRPr="00000000">
              <w:rPr>
                <w:b w:val="1"/>
                <w:bCs w:val="1"/>
                <w:sz w:val="22"/>
                <w:szCs w:val="22"/>
                <w:rtl w:val="0"/>
              </w:rPr>
              <w:t xml:space="preserve">   Thứ Sáu</w:t>
            </w:r>
          </w:p>
          <w:p w:rsidR="00000000" w:rsidDel="00000000" w:rsidP="00000000" w:rsidRDefault="00000000" w:rsidRPr="00000000" w14:paraId="0000003A">
            <w:pPr>
              <w:ind w:right="60"/>
              <w:jc w:val="left"/>
              <w:rPr>
                <w:b w:val="1"/>
                <w:bCs w:val="1"/>
                <w:sz w:val="22"/>
                <w:szCs w:val="22"/>
              </w:rPr>
            </w:pPr>
            <w:r w:rsidDel="00000000" w:rsidR="00000000" w:rsidRPr="00000000">
              <w:rPr>
                <w:b w:val="1"/>
                <w:bCs w:val="1"/>
                <w:sz w:val="22"/>
                <w:szCs w:val="22"/>
                <w:rtl w:val="0"/>
              </w:rPr>
              <w:t xml:space="preserve">  17/7/2026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B">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w:t>
            </w:r>
            <w:r w:rsidDel="00000000" w:rsidR="00000000" w:rsidRPr="00000000">
              <w:rPr>
                <w:b w:val="1"/>
                <w:bCs w:val="1"/>
                <w:sz w:val="22"/>
                <w:szCs w:val="22"/>
                <w:rtl w:val="0"/>
              </w:rPr>
              <w:t xml:space="preserve"> </w:t>
            </w:r>
            <w:r w:rsidDel="00000000" w:rsidR="00000000" w:rsidRPr="00000000">
              <w:rPr>
                <w:sz w:val="22"/>
                <w:szCs w:val="22"/>
                <w:rtl w:val="0"/>
              </w:rPr>
              <w:t xml:space="preserve">dự Giao ban thường trực Đảng ủy</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C">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họp điều chỉnh, bổ sung kế hoạch kiểm tra, hướng dẫn thực hiện Nghị quyết số 24-NQ/TU ngày 3/3/2026 của Ban Thường vụ Tỉnh ủy và Nghị quyết số 02/2026/NQ-HĐND ngày 26/2/2026 của HĐND tỉnh, tại trụ sở UBND xã Nhất Hòa theo TB số 534/TB-SNNMT của Sở Tài nguyên MT.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D">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 Từ 8h00 dự lớp tập huấn Công tác gia đình trên địa bàn tỉnh Lạng Sơn năm 2026, tại Trung tâm tiệc cưới và hội nghị THE PRIDE (Số 69, đường Trần Phú, phường Kỳ Lừa, tỉnh Lạng Sơn) theo TB số 83/SVHTTDL -QLTTBCGĐ của SỞ Văn hóa TT và DL.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  </w:t>
            </w:r>
            <w:r w:rsidDel="00000000" w:rsidR="00000000" w:rsidRPr="00000000">
              <w:rPr>
                <w:rtl w:val="0"/>
              </w:rPr>
            </w:r>
          </w:p>
        </w:tc>
      </w:tr>
      <w:tr>
        <w:trPr>
          <w:cantSplit w:val="0"/>
          <w:trHeight w:val="1020"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1">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Lễ ra quân, tư vấn khám sức khoẻ và bình dân học vụ số, tại Nhà văn hóa xã Tân Tri.</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lớp tập huấn Công tác gia đình trên địa bàn tỉnh Lạng Sơn năm 2026, tại Trung tâm tiệc cưới và hội nghị THE PRIDE (Số 69, đường Trần Phú, phường Kỳ Lừa, tỉnh Lạng Sơn) theo TB số 83/SVHTTDL-QLTTBCGĐ của SỞ Văn hóa TT và DL.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ind w:right="60"/>
              <w:jc w:val="center"/>
              <w:rPr>
                <w:b w:val="1"/>
                <w:bCs w:val="1"/>
                <w:sz w:val="22"/>
                <w:szCs w:val="22"/>
              </w:rPr>
            </w:pPr>
            <w:r w:rsidDel="00000000" w:rsidR="00000000" w:rsidRPr="00000000">
              <w:rPr>
                <w:b w:val="1"/>
                <w:bCs w:val="1"/>
                <w:sz w:val="22"/>
                <w:szCs w:val="22"/>
                <w:rtl w:val="0"/>
              </w:rPr>
              <w:t xml:space="preserve">Thứ Bảy</w:t>
            </w:r>
          </w:p>
          <w:p w:rsidR="00000000" w:rsidDel="00000000" w:rsidP="00000000" w:rsidRDefault="00000000" w:rsidRPr="00000000" w14:paraId="00000045">
            <w:pPr>
              <w:ind w:right="60"/>
              <w:jc w:val="center"/>
              <w:rPr>
                <w:b w:val="1"/>
                <w:bCs w:val="1"/>
                <w:sz w:val="22"/>
                <w:szCs w:val="22"/>
              </w:rPr>
            </w:pPr>
            <w:r w:rsidDel="00000000" w:rsidR="00000000" w:rsidRPr="00000000">
              <w:rPr>
                <w:b w:val="1"/>
                <w:bCs w:val="1"/>
                <w:sz w:val="22"/>
                <w:szCs w:val="22"/>
                <w:rtl w:val="0"/>
              </w:rPr>
              <w:t xml:space="preserve">18/7/2026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after="320" w:before="320" w:lineRule="auto"/>
              <w:ind w:left="40" w:right="80" w:firstLine="0"/>
              <w:jc w:val="both"/>
              <w:rPr>
                <w:color w:val="ff0000"/>
                <w:sz w:val="22"/>
                <w:szCs w:val="22"/>
                <w:shd w:fill="f5f5f5" w:val="clear"/>
              </w:rPr>
            </w:pPr>
            <w:r w:rsidDel="00000000" w:rsidR="00000000" w:rsidRPr="00000000">
              <w:rPr>
                <w:color w:val="ff0000"/>
                <w:sz w:val="22"/>
                <w:szCs w:val="22"/>
                <w:rtl w:val="0"/>
              </w:rPr>
              <w:t xml:space="preserve">Ngày nghỉ</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after="320" w:before="320" w:lineRule="auto"/>
              <w:ind w:left="40" w:right="80" w:firstLine="0"/>
              <w:jc w:val="both"/>
              <w:rPr>
                <w:color w:val="ff0000"/>
                <w:sz w:val="22"/>
                <w:szCs w:val="22"/>
              </w:rPr>
            </w:pPr>
            <w:r w:rsidDel="00000000" w:rsidR="00000000" w:rsidRPr="00000000">
              <w:rPr>
                <w:sz w:val="22"/>
                <w:szCs w:val="22"/>
                <w:rtl w:val="0"/>
              </w:rPr>
              <w:t xml:space="preserve">Từ 8h00 dự lớp tập huấn Công tác gia đình trên địa bàn tỉnh Lạng Sơn năm 2026, tại Trung tâm tiệc cưới và hội nghị THE PRIDE (Số 69, đường Trần Phú, phường Kỳ Lừa, tỉnh Lạng Sơn) theo TB số 83/SVHTTDL-QLTTBCGĐ của SỞ Văn hóa TT và DL.</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r w:rsidDel="00000000" w:rsidR="00000000" w:rsidRPr="00000000">
              <w:rPr>
                <w:rtl w:val="0"/>
              </w:rPr>
            </w:r>
          </w:p>
        </w:tc>
      </w:tr>
      <w:tr>
        <w:trPr>
          <w:cantSplit w:val="0"/>
          <w:trHeight w:val="847.978515624999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ind w:right="60"/>
              <w:jc w:val="center"/>
              <w:rPr>
                <w:b w:val="1"/>
                <w:bCs w:val="1"/>
                <w:sz w:val="22"/>
                <w:szCs w:val="22"/>
              </w:rPr>
            </w:pPr>
            <w:r w:rsidDel="00000000" w:rsidR="00000000" w:rsidRPr="00000000">
              <w:rPr>
                <w:b w:val="1"/>
                <w:bCs w:val="1"/>
                <w:sz w:val="22"/>
                <w:szCs w:val="22"/>
                <w:rtl w:val="0"/>
              </w:rPr>
              <w:t xml:space="preserve">Chủ Nhật</w:t>
            </w:r>
          </w:p>
          <w:p w:rsidR="00000000" w:rsidDel="00000000" w:rsidP="00000000" w:rsidRDefault="00000000" w:rsidRPr="00000000" w14:paraId="0000004B">
            <w:pPr>
              <w:ind w:right="60"/>
              <w:jc w:val="center"/>
              <w:rPr>
                <w:b w:val="1"/>
                <w:bCs w:val="1"/>
                <w:sz w:val="22"/>
                <w:szCs w:val="22"/>
              </w:rPr>
            </w:pPr>
            <w:r w:rsidDel="00000000" w:rsidR="00000000" w:rsidRPr="00000000">
              <w:rPr>
                <w:b w:val="1"/>
                <w:bCs w:val="1"/>
                <w:sz w:val="22"/>
                <w:szCs w:val="22"/>
                <w:rtl w:val="0"/>
              </w:rPr>
              <w:t xml:space="preserve">19/7/2026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D">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E">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Ngày nghỉ</w:t>
            </w:r>
          </w:p>
        </w:tc>
      </w:tr>
    </w:tbl>
    <w:p w:rsidR="00000000" w:rsidDel="00000000" w:rsidP="00000000" w:rsidRDefault="00000000" w:rsidRPr="00000000" w14:paraId="00000050">
      <w:pPr>
        <w:widowControl w:val="0"/>
        <w:jc w:val="center"/>
        <w:rPr>
          <w:b w:val="1"/>
          <w:bCs w:val="1"/>
        </w:rPr>
      </w:pPr>
      <w:r w:rsidDel="00000000" w:rsidR="00000000" w:rsidRPr="00000000">
        <w:rPr>
          <w:rtl w:val="0"/>
        </w:rPr>
      </w:r>
    </w:p>
    <w:sectPr>
      <w:pgSz w:h="11907" w:w="16840" w:orient="landscape"/>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