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34" w:type="dxa"/>
        <w:tblLook w:val="01E0" w:firstRow="1" w:lastRow="1" w:firstColumn="1" w:lastColumn="1" w:noHBand="0" w:noVBand="0"/>
      </w:tblPr>
      <w:tblGrid>
        <w:gridCol w:w="3686"/>
        <w:gridCol w:w="5670"/>
      </w:tblGrid>
      <w:tr w:rsidR="00EF50B2" w:rsidRPr="009641DE">
        <w:tc>
          <w:tcPr>
            <w:tcW w:w="3686" w:type="dxa"/>
          </w:tcPr>
          <w:p w:rsidR="00EF50B2" w:rsidRPr="009641DE" w:rsidRDefault="00EF50B2">
            <w:pPr>
              <w:jc w:val="center"/>
              <w:rPr>
                <w:sz w:val="26"/>
                <w:szCs w:val="26"/>
              </w:rPr>
            </w:pPr>
            <w:r w:rsidRPr="009641DE">
              <w:rPr>
                <w:sz w:val="26"/>
                <w:szCs w:val="26"/>
              </w:rPr>
              <w:t xml:space="preserve">UBND </w:t>
            </w:r>
            <w:r w:rsidR="00652DAA">
              <w:rPr>
                <w:sz w:val="26"/>
                <w:szCs w:val="26"/>
              </w:rPr>
              <w:t>XÃ TÂN TRI</w:t>
            </w:r>
          </w:p>
          <w:p w:rsidR="00EF50B2" w:rsidRPr="009641DE" w:rsidRDefault="00EF50B2">
            <w:pPr>
              <w:jc w:val="center"/>
              <w:rPr>
                <w:b/>
                <w:sz w:val="26"/>
                <w:szCs w:val="26"/>
              </w:rPr>
            </w:pPr>
            <w:r w:rsidRPr="009641DE">
              <w:rPr>
                <w:b/>
                <w:sz w:val="26"/>
                <w:szCs w:val="26"/>
              </w:rPr>
              <w:t>VĂN PHÒNG</w:t>
            </w:r>
            <w:r w:rsidR="00652DAA">
              <w:rPr>
                <w:b/>
                <w:sz w:val="26"/>
                <w:szCs w:val="26"/>
              </w:rPr>
              <w:t xml:space="preserve"> HĐND&amp;UBND</w:t>
            </w:r>
          </w:p>
          <w:p w:rsidR="00EF50B2" w:rsidRPr="009641DE" w:rsidRDefault="00B12A02">
            <w:pPr>
              <w:jc w:val="center"/>
              <w:rPr>
                <w:b/>
                <w:sz w:val="18"/>
                <w:szCs w:val="18"/>
                <w:vertAlign w:val="superscript"/>
              </w:rPr>
            </w:pPr>
            <w:r>
              <w:rPr>
                <w:noProof/>
                <w:lang w:val="vi-VN" w:eastAsia="vi-VN"/>
              </w:rPr>
              <mc:AlternateContent>
                <mc:Choice Requires="wps">
                  <w:drawing>
                    <wp:anchor distT="4294967266" distB="4294967266" distL="114300" distR="114300" simplePos="0" relativeHeight="251657728" behindDoc="0" locked="0" layoutInCell="1" allowOverlap="1">
                      <wp:simplePos x="0" y="0"/>
                      <wp:positionH relativeFrom="column">
                        <wp:posOffset>863600</wp:posOffset>
                      </wp:positionH>
                      <wp:positionV relativeFrom="paragraph">
                        <wp:posOffset>24129</wp:posOffset>
                      </wp:positionV>
                      <wp:extent cx="434975" cy="0"/>
                      <wp:effectExtent l="0" t="0" r="2222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97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7728;visibility:visible;mso-wrap-style:square;mso-width-percent:0;mso-height-percent:0;mso-wrap-distance-left:9pt;mso-wrap-distance-top:-83e-5mm;mso-wrap-distance-right:9pt;mso-wrap-distance-bottom:-83e-5mm;mso-position-horizontal:absolute;mso-position-horizontal-relative:text;mso-position-vertical:absolute;mso-position-vertical-relative:text;mso-width-percent:0;mso-height-percent:0;mso-width-relative:page;mso-height-relative:page" from="68pt,1.9pt" to="102.2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"/>
                  </w:pict>
                </mc:Fallback>
              </mc:AlternateContent>
            </w:r>
          </w:p>
        </w:tc>
        <w:tc>
          <w:tcPr>
            <w:tcW w:w="5670" w:type="dxa"/>
          </w:tcPr>
          <w:p w:rsidR="00EF50B2" w:rsidRPr="009641DE" w:rsidRDefault="00EF50B2">
            <w:pPr>
              <w:jc w:val="center"/>
              <w:rPr>
                <w:b/>
                <w:sz w:val="26"/>
                <w:szCs w:val="26"/>
              </w:rPr>
            </w:pPr>
            <w:r w:rsidRPr="009641DE">
              <w:rPr>
                <w:b/>
                <w:sz w:val="26"/>
                <w:szCs w:val="26"/>
              </w:rPr>
              <w:t>CỘNG HOÀ XÃ HỘI CHỦ NGHĨA VIỆT NAM</w:t>
            </w:r>
          </w:p>
          <w:p w:rsidR="00EF50B2" w:rsidRPr="009641DE" w:rsidRDefault="00EF50B2">
            <w:pPr>
              <w:jc w:val="center"/>
              <w:rPr>
                <w:b/>
              </w:rPr>
            </w:pPr>
            <w:r w:rsidRPr="009641DE">
              <w:rPr>
                <w:b/>
              </w:rPr>
              <w:t>Độc lập - Tự do - Hạnh phúc</w:t>
            </w:r>
          </w:p>
          <w:p w:rsidR="00EF50B2" w:rsidRPr="009641DE" w:rsidRDefault="00B12A02">
            <w:pPr>
              <w:jc w:val="center"/>
              <w:rPr>
                <w:sz w:val="18"/>
                <w:szCs w:val="18"/>
              </w:rPr>
            </w:pPr>
            <w:r>
              <w:rPr>
                <w:noProof/>
                <w:lang w:val="vi-VN" w:eastAsia="vi-VN"/>
              </w:rPr>
              <mc:AlternateContent>
                <mc:Choice Requires="wps">
                  <w:drawing>
                    <wp:anchor distT="4294967294" distB="4294967294" distL="114300" distR="114300" simplePos="0" relativeHeight="251658752" behindDoc="0" locked="0" layoutInCell="1" allowOverlap="1">
                      <wp:simplePos x="0" y="0"/>
                      <wp:positionH relativeFrom="column">
                        <wp:posOffset>649605</wp:posOffset>
                      </wp:positionH>
                      <wp:positionV relativeFrom="paragraph">
                        <wp:posOffset>34289</wp:posOffset>
                      </wp:positionV>
                      <wp:extent cx="2156460" cy="0"/>
                      <wp:effectExtent l="0" t="0" r="1524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646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1.15pt,2.7pt" to="220.9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"/>
                  </w:pict>
                </mc:Fallback>
              </mc:AlternateContent>
            </w:r>
          </w:p>
        </w:tc>
      </w:tr>
      <w:tr w:rsidR="00EF50B2" w:rsidRPr="009641DE">
        <w:tc>
          <w:tcPr>
            <w:tcW w:w="3686" w:type="dxa"/>
          </w:tcPr>
          <w:p w:rsidR="00EF50B2" w:rsidRPr="009641DE" w:rsidRDefault="00EF50B2">
            <w:pPr>
              <w:jc w:val="center"/>
              <w:rPr>
                <w:sz w:val="26"/>
                <w:szCs w:val="26"/>
              </w:rPr>
            </w:pPr>
            <w:r w:rsidRPr="009641DE">
              <w:rPr>
                <w:sz w:val="26"/>
                <w:szCs w:val="26"/>
              </w:rPr>
              <w:t xml:space="preserve">Số:  </w:t>
            </w:r>
            <w:r w:rsidR="00791648" w:rsidRPr="009641DE">
              <w:rPr>
                <w:sz w:val="26"/>
                <w:szCs w:val="26"/>
              </w:rPr>
              <w:t xml:space="preserve">   </w:t>
            </w:r>
            <w:r w:rsidRPr="009641DE">
              <w:rPr>
                <w:sz w:val="26"/>
                <w:szCs w:val="26"/>
              </w:rPr>
              <w:t xml:space="preserve">  /TTr-VP</w:t>
            </w:r>
          </w:p>
        </w:tc>
        <w:tc>
          <w:tcPr>
            <w:tcW w:w="5670" w:type="dxa"/>
          </w:tcPr>
          <w:p w:rsidR="00EF50B2" w:rsidRPr="009641DE" w:rsidRDefault="00EF50B2" w:rsidP="00652DAA">
            <w:pPr>
              <w:jc w:val="center"/>
              <w:rPr>
                <w:i/>
              </w:rPr>
            </w:pPr>
            <w:r w:rsidRPr="009641DE">
              <w:rPr>
                <w:i/>
              </w:rPr>
              <w:t xml:space="preserve">  </w:t>
            </w:r>
            <w:r w:rsidR="00652DAA">
              <w:rPr>
                <w:i/>
              </w:rPr>
              <w:t>Tân Tri</w:t>
            </w:r>
            <w:r w:rsidRPr="009641DE">
              <w:rPr>
                <w:i/>
              </w:rPr>
              <w:t>, ngày</w:t>
            </w:r>
            <w:r w:rsidR="00727DD3" w:rsidRPr="009641DE">
              <w:rPr>
                <w:i/>
              </w:rPr>
              <w:t xml:space="preserve"> </w:t>
            </w:r>
            <w:r w:rsidR="00791648" w:rsidRPr="009641DE">
              <w:rPr>
                <w:i/>
              </w:rPr>
              <w:t xml:space="preserve"> </w:t>
            </w:r>
            <w:r w:rsidR="00D44A48">
              <w:rPr>
                <w:i/>
              </w:rPr>
              <w:t xml:space="preserve"> </w:t>
            </w:r>
            <w:r w:rsidR="00791648" w:rsidRPr="009641DE">
              <w:rPr>
                <w:i/>
              </w:rPr>
              <w:t xml:space="preserve">  </w:t>
            </w:r>
            <w:r w:rsidRPr="009641DE">
              <w:rPr>
                <w:i/>
              </w:rPr>
              <w:t xml:space="preserve"> tháng </w:t>
            </w:r>
            <w:r w:rsidR="00652DAA">
              <w:rPr>
                <w:i/>
              </w:rPr>
              <w:t>7</w:t>
            </w:r>
            <w:r w:rsidRPr="009641DE">
              <w:rPr>
                <w:i/>
              </w:rPr>
              <w:t xml:space="preserve"> năm 202</w:t>
            </w:r>
            <w:r w:rsidR="00652DAA">
              <w:rPr>
                <w:i/>
              </w:rPr>
              <w:t>6</w:t>
            </w:r>
          </w:p>
        </w:tc>
      </w:tr>
      <w:tr w:rsidR="00EF50B2" w:rsidRPr="009641DE">
        <w:trPr>
          <w:trHeight w:val="53"/>
        </w:trPr>
        <w:tc>
          <w:tcPr>
            <w:tcW w:w="3686" w:type="dxa"/>
          </w:tcPr>
          <w:p w:rsidR="00EF50B2" w:rsidRDefault="00EF50B2">
            <w:pPr>
              <w:rPr>
                <w:sz w:val="24"/>
                <w:szCs w:val="24"/>
              </w:rPr>
            </w:pPr>
          </w:p>
          <w:tbl>
            <w:tblPr>
              <w:tblW w:w="0" w:type="auto"/>
              <w:jc w:val="center"/>
              <w:tblInd w:w="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6"/>
            </w:tblGrid>
            <w:tr w:rsidR="00F4726A" w:rsidRPr="00EE0522" w:rsidTr="00EE0522">
              <w:trPr>
                <w:trHeight w:val="524"/>
                <w:jc w:val="center"/>
              </w:trPr>
              <w:tc>
                <w:tcPr>
                  <w:tcW w:w="1746" w:type="dxa"/>
                  <w:shd w:val="clear" w:color="auto" w:fill="auto"/>
                </w:tcPr>
                <w:p w:rsidR="00F4726A" w:rsidRPr="00EE0522" w:rsidRDefault="00F4726A" w:rsidP="00EE0522">
                  <w:pPr>
                    <w:jc w:val="center"/>
                    <w:rPr>
                      <w:b/>
                      <w:sz w:val="24"/>
                      <w:szCs w:val="24"/>
                    </w:rPr>
                  </w:pPr>
                  <w:r w:rsidRPr="00EE0522">
                    <w:rPr>
                      <w:b/>
                      <w:sz w:val="24"/>
                      <w:szCs w:val="24"/>
                    </w:rPr>
                    <w:t>DỰ THẢO</w:t>
                  </w:r>
                </w:p>
              </w:tc>
            </w:tr>
          </w:tbl>
          <w:p w:rsidR="00F4726A" w:rsidRPr="009641DE" w:rsidRDefault="00F4726A">
            <w:pPr>
              <w:rPr>
                <w:sz w:val="24"/>
                <w:szCs w:val="24"/>
              </w:rPr>
            </w:pPr>
          </w:p>
        </w:tc>
        <w:tc>
          <w:tcPr>
            <w:tcW w:w="5670" w:type="dxa"/>
          </w:tcPr>
          <w:p w:rsidR="00EF50B2" w:rsidRPr="009641DE" w:rsidRDefault="00EF50B2">
            <w:pPr>
              <w:jc w:val="center"/>
              <w:rPr>
                <w:i/>
                <w:sz w:val="24"/>
              </w:rPr>
            </w:pPr>
          </w:p>
        </w:tc>
      </w:tr>
    </w:tbl>
    <w:p w:rsidR="00EF50B2" w:rsidRPr="009641DE" w:rsidRDefault="00EF50B2" w:rsidP="00EF50B2">
      <w:pPr>
        <w:jc w:val="center"/>
        <w:rPr>
          <w:b/>
        </w:rPr>
      </w:pPr>
      <w:r w:rsidRPr="009641DE">
        <w:rPr>
          <w:b/>
        </w:rPr>
        <w:t>TỜ TRÌNH</w:t>
      </w:r>
      <w:bookmarkStart w:id="0" w:name="_Hlk211605140"/>
      <w:bookmarkStart w:id="1" w:name="_Hlk211605868"/>
    </w:p>
    <w:p w:rsidR="00190B69" w:rsidRDefault="008C24D7" w:rsidP="00190B69">
      <w:pPr>
        <w:jc w:val="center"/>
        <w:rPr>
          <w:b/>
        </w:rPr>
      </w:pPr>
      <w:bookmarkStart w:id="2" w:name="_Hlk216873473"/>
      <w:bookmarkEnd w:id="0"/>
      <w:bookmarkEnd w:id="1"/>
      <w:r w:rsidRPr="008C24D7">
        <w:rPr>
          <w:b/>
        </w:rPr>
        <w:t xml:space="preserve">Dự thảo Quyết định của Ủy ban nhân dân </w:t>
      </w:r>
      <w:r w:rsidR="00652DAA">
        <w:rPr>
          <w:b/>
        </w:rPr>
        <w:t>xã</w:t>
      </w:r>
      <w:r w:rsidRPr="008C24D7">
        <w:rPr>
          <w:b/>
        </w:rPr>
        <w:t xml:space="preserve"> </w:t>
      </w:r>
      <w:bookmarkEnd w:id="2"/>
      <w:r w:rsidR="00A5293E" w:rsidRPr="00A5293E">
        <w:rPr>
          <w:b/>
        </w:rPr>
        <w:t xml:space="preserve">bãi bỏ </w:t>
      </w:r>
      <w:r w:rsidR="00190B69" w:rsidRPr="00190B69">
        <w:rPr>
          <w:b/>
        </w:rPr>
        <w:t xml:space="preserve">Quyết định số 01/2025/QĐ-UBND ngày 01 tháng 7 năm 2025 </w:t>
      </w:r>
      <w:r w:rsidR="00190B69">
        <w:rPr>
          <w:b/>
        </w:rPr>
        <w:t xml:space="preserve"> </w:t>
      </w:r>
      <w:r w:rsidR="00190B69" w:rsidRPr="00190B69">
        <w:rPr>
          <w:b/>
        </w:rPr>
        <w:t xml:space="preserve">của Ủy ban nhân dân </w:t>
      </w:r>
    </w:p>
    <w:p w:rsidR="00A5293E" w:rsidRPr="00190B69" w:rsidRDefault="00190B69" w:rsidP="00190B69">
      <w:pPr>
        <w:jc w:val="center"/>
        <w:rPr>
          <w:b/>
        </w:rPr>
      </w:pPr>
      <w:r w:rsidRPr="00190B69">
        <w:rPr>
          <w:b/>
        </w:rPr>
        <w:t xml:space="preserve">xã Tân Tri về quy định chức năng, nhiệm vụ, quyền hạn và cơ cấu tổ chức của Văn phòng Hội đồng nhân dân và </w:t>
      </w:r>
      <w:r w:rsidR="00C810BA">
        <w:rPr>
          <w:b/>
        </w:rPr>
        <w:t>Ủy</w:t>
      </w:r>
      <w:r w:rsidRPr="00190B69">
        <w:rPr>
          <w:b/>
        </w:rPr>
        <w:t xml:space="preserve"> ban nhân dân xã Tân Tri</w:t>
      </w:r>
    </w:p>
    <w:p w:rsidR="00EF50B2" w:rsidRPr="009641DE" w:rsidRDefault="00B12A02" w:rsidP="00A5293E">
      <w:pPr>
        <w:jc w:val="center"/>
        <w:rPr>
          <w:sz w:val="16"/>
          <w:szCs w:val="16"/>
        </w:rPr>
      </w:pPr>
      <w:r>
        <w:rPr>
          <w:noProof/>
          <w:lang w:val="vi-VN" w:eastAsia="vi-VN"/>
        </w:rPr>
        <mc:AlternateContent>
          <mc:Choice Requires="wps">
            <w:drawing>
              <wp:anchor distT="4294967295" distB="4294967295" distL="114300" distR="114300" simplePos="0" relativeHeight="251656704" behindDoc="0" locked="0" layoutInCell="1" allowOverlap="1">
                <wp:simplePos x="0" y="0"/>
                <wp:positionH relativeFrom="column">
                  <wp:posOffset>2043430</wp:posOffset>
                </wp:positionH>
                <wp:positionV relativeFrom="paragraph">
                  <wp:posOffset>23494</wp:posOffset>
                </wp:positionV>
                <wp:extent cx="1858010" cy="0"/>
                <wp:effectExtent l="0" t="0" r="2794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801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0.9pt,1.85pt" to="307.2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"/>
            </w:pict>
          </mc:Fallback>
        </mc:AlternateContent>
      </w:r>
    </w:p>
    <w:p w:rsidR="00EF50B2" w:rsidRPr="009641DE" w:rsidRDefault="00EF50B2" w:rsidP="00EF50B2">
      <w:pPr>
        <w:jc w:val="center"/>
        <w:rPr>
          <w:sz w:val="16"/>
          <w:szCs w:val="16"/>
        </w:rPr>
      </w:pPr>
    </w:p>
    <w:p w:rsidR="00252F3F" w:rsidRPr="009641DE" w:rsidRDefault="00EF50B2" w:rsidP="001A68D8">
      <w:pPr>
        <w:ind w:firstLine="720"/>
        <w:jc w:val="center"/>
        <w:rPr>
          <w:spacing w:val="-2"/>
        </w:rPr>
      </w:pPr>
      <w:r w:rsidRPr="009641DE">
        <w:t xml:space="preserve">Kính gửi: Ủy ban nhân dân </w:t>
      </w:r>
      <w:r w:rsidR="00255562">
        <w:t>xã</w:t>
      </w:r>
      <w:r w:rsidR="001A68D8" w:rsidRPr="009641DE">
        <w:t>.</w:t>
      </w:r>
      <w:r w:rsidRPr="009641DE">
        <w:t xml:space="preserve"> </w:t>
      </w:r>
    </w:p>
    <w:p w:rsidR="00181C7A" w:rsidRPr="006013AC" w:rsidRDefault="00A5293E" w:rsidP="006013AC">
      <w:pPr>
        <w:spacing w:before="120" w:after="120"/>
        <w:ind w:firstLine="720"/>
        <w:jc w:val="both"/>
      </w:pPr>
      <w:r w:rsidRPr="008161E0">
        <w:t>Thực hiện Luật Ban hành văn bản quy phạm pháp luật</w:t>
      </w:r>
      <w:r w:rsidR="00255562">
        <w:t xml:space="preserve"> số </w:t>
      </w:r>
      <w:r w:rsidR="00255562" w:rsidRPr="00255562">
        <w:t>64/2025/QH15; Luật sửa đổi, bổ sung một số điều của Luật Ban hành văn bản quy</w:t>
      </w:r>
      <w:r w:rsidR="00FB3660">
        <w:t xml:space="preserve"> phạm pháp luật số 87/2025/QH15</w:t>
      </w:r>
      <w:r w:rsidRPr="008161E0">
        <w:t xml:space="preserve">, Văn phòng </w:t>
      </w:r>
      <w:r w:rsidR="00FB3660" w:rsidRPr="00FB3660">
        <w:t xml:space="preserve">Hội đồng nhân dân và </w:t>
      </w:r>
      <w:r w:rsidR="00C810BA">
        <w:t>Ủy</w:t>
      </w:r>
      <w:r w:rsidR="00FB3660" w:rsidRPr="00FB3660">
        <w:t xml:space="preserve"> ban nhân dân xã</w:t>
      </w:r>
      <w:r w:rsidRPr="008161E0">
        <w:t xml:space="preserve"> kính trình </w:t>
      </w:r>
      <w:r w:rsidR="00FB3660" w:rsidRPr="00FB3660">
        <w:t xml:space="preserve">Ủy ban nhân dân </w:t>
      </w:r>
      <w:r w:rsidR="00FB3660">
        <w:t xml:space="preserve">xã </w:t>
      </w:r>
      <w:r w:rsidRPr="008161E0">
        <w:t xml:space="preserve">dự thảo Quyết định bãi bỏ </w:t>
      </w:r>
      <w:r w:rsidR="00FB3660">
        <w:t xml:space="preserve">Quyết định số 01/2025/QĐ-UBND ngày 01 tháng 7 năm 2025  của Ủy ban nhân dân xã Tân Tri về quy định chức năng, nhiệm vụ, quyền hạn và cơ cấu tổ chức của Văn phòng Hội đồng nhân dân và </w:t>
      </w:r>
      <w:r w:rsidR="00C810BA">
        <w:t>Ủy</w:t>
      </w:r>
      <w:r w:rsidR="00FB3660">
        <w:t xml:space="preserve"> ban nhân dân xã Tân Tri</w:t>
      </w:r>
      <w:r w:rsidR="006013AC">
        <w:t xml:space="preserve"> </w:t>
      </w:r>
      <w:r w:rsidRPr="008161E0">
        <w:t>như sau:</w:t>
      </w:r>
      <w:r w:rsidR="00181C7A" w:rsidRPr="00A5293E">
        <w:rPr>
          <w:lang w:val="vi-VN"/>
        </w:rPr>
        <w:t xml:space="preserve"> </w:t>
      </w:r>
    </w:p>
    <w:p w:rsidR="00BC69E0" w:rsidRPr="009641DE" w:rsidRDefault="00BC69E0" w:rsidP="00B00CD2">
      <w:pPr>
        <w:spacing w:before="120" w:after="120"/>
        <w:ind w:firstLine="720"/>
        <w:jc w:val="both"/>
        <w:rPr>
          <w:lang w:val="vi-VN"/>
        </w:rPr>
      </w:pPr>
      <w:r w:rsidRPr="009641DE">
        <w:rPr>
          <w:b/>
          <w:lang w:val="nb-NO"/>
        </w:rPr>
        <w:t>I. SỰ CẦN THIẾT BAN HÀNH VĂN BẢN</w:t>
      </w:r>
    </w:p>
    <w:p w:rsidR="00BC69E0" w:rsidRPr="009641DE" w:rsidRDefault="00BC69E0" w:rsidP="00B00CD2">
      <w:pPr>
        <w:spacing w:before="120" w:after="120"/>
        <w:ind w:firstLine="720"/>
        <w:jc w:val="both"/>
        <w:rPr>
          <w:lang w:val="vi-VN"/>
        </w:rPr>
      </w:pPr>
      <w:r w:rsidRPr="009641DE">
        <w:rPr>
          <w:b/>
          <w:shd w:val="clear" w:color="auto" w:fill="FFFFFF"/>
          <w:lang w:val="vi-VN"/>
        </w:rPr>
        <w:t xml:space="preserve">1. Cơ sở pháp lý </w:t>
      </w:r>
    </w:p>
    <w:p w:rsidR="00766AA1" w:rsidRPr="009641DE" w:rsidRDefault="00766AA1" w:rsidP="00B00CD2">
      <w:pPr>
        <w:spacing w:before="120" w:after="120"/>
        <w:ind w:firstLine="720"/>
        <w:jc w:val="both"/>
        <w:rPr>
          <w:iCs/>
          <w:lang w:val="vi-VN" w:eastAsia="zh-CN"/>
        </w:rPr>
      </w:pPr>
      <w:r w:rsidRPr="009641DE">
        <w:rPr>
          <w:iCs/>
          <w:lang w:val="vi-VN" w:eastAsia="zh-CN"/>
        </w:rPr>
        <w:t xml:space="preserve">- Luật Ban hành văn bản quy phạm pháp luật </w:t>
      </w:r>
      <w:r w:rsidRPr="009641DE">
        <w:rPr>
          <w:iCs/>
          <w:lang w:val="es-PR" w:eastAsia="zh-CN"/>
        </w:rPr>
        <w:t>số 64/2025/QH15</w:t>
      </w:r>
      <w:r w:rsidRPr="009641DE">
        <w:rPr>
          <w:iCs/>
          <w:lang w:val="vi-VN" w:eastAsia="zh-CN"/>
        </w:rPr>
        <w:t>,</w:t>
      </w:r>
      <w:r w:rsidRPr="009641DE">
        <w:rPr>
          <w:iCs/>
          <w:lang w:val="es-PR" w:eastAsia="zh-CN"/>
        </w:rPr>
        <w:t xml:space="preserve"> được sửa đổi, bổ sung bởi Luật số 87/2025/QH15</w:t>
      </w:r>
      <w:r w:rsidRPr="009641DE">
        <w:rPr>
          <w:iCs/>
          <w:lang w:val="vi-VN" w:eastAsia="zh-CN"/>
        </w:rPr>
        <w:t xml:space="preserve">; </w:t>
      </w:r>
    </w:p>
    <w:p w:rsidR="00766AA1" w:rsidRPr="009641DE" w:rsidRDefault="00766AA1" w:rsidP="00B00CD2">
      <w:pPr>
        <w:spacing w:before="120" w:after="120"/>
        <w:ind w:firstLine="720"/>
        <w:jc w:val="both"/>
        <w:rPr>
          <w:iCs/>
          <w:lang w:val="vi-VN" w:eastAsia="zh-CN"/>
        </w:rPr>
      </w:pPr>
      <w:r w:rsidRPr="009641DE">
        <w:rPr>
          <w:iCs/>
          <w:lang w:val="vi-VN" w:eastAsia="zh-CN"/>
        </w:rPr>
        <w:t xml:space="preserve">- Nghị định số 78/2025/NĐ-CP ngày 01 tháng 4 năm 2025 của Chính phủ, quy định chi tiết một số điều và biện pháp để tổ chức, hướng dẫn thi hành Luật Ban hành văn bản quy phạm pháp luật; </w:t>
      </w:r>
    </w:p>
    <w:p w:rsidR="00766AA1" w:rsidRPr="009641DE" w:rsidRDefault="00766AA1" w:rsidP="00B00CD2">
      <w:pPr>
        <w:spacing w:before="120" w:after="120"/>
        <w:ind w:firstLine="720"/>
        <w:jc w:val="both"/>
        <w:rPr>
          <w:iCs/>
          <w:lang w:eastAsia="zh-CN"/>
        </w:rPr>
      </w:pPr>
      <w:r w:rsidRPr="009641DE">
        <w:rPr>
          <w:iCs/>
          <w:lang w:eastAsia="zh-CN"/>
        </w:rPr>
        <w:t>- Nghị định số 79/2025/NĐ-CP ngày 01 tháng 4 năm 2025 của Chính phủ về kiểm tra, rà soát, hệ thống hóa và xử lý văn bản quy phạm pháp luật;</w:t>
      </w:r>
    </w:p>
    <w:p w:rsidR="00766AA1" w:rsidRPr="009641DE" w:rsidRDefault="00766AA1" w:rsidP="00B00CD2">
      <w:pPr>
        <w:spacing w:before="120" w:after="120"/>
        <w:ind w:firstLine="720"/>
        <w:jc w:val="both"/>
        <w:rPr>
          <w:iCs/>
          <w:lang w:eastAsia="zh-CN"/>
        </w:rPr>
      </w:pPr>
      <w:r w:rsidRPr="009641DE">
        <w:rPr>
          <w:iCs/>
          <w:lang w:eastAsia="zh-CN"/>
        </w:rPr>
        <w:t xml:space="preserve">- Nghị định </w:t>
      </w:r>
      <w:r w:rsidR="001D4EB3">
        <w:rPr>
          <w:iCs/>
          <w:lang w:eastAsia="zh-CN"/>
        </w:rPr>
        <w:t xml:space="preserve">số </w:t>
      </w:r>
      <w:r w:rsidRPr="009641DE">
        <w:rPr>
          <w:iCs/>
          <w:lang w:eastAsia="zh-CN"/>
        </w:rPr>
        <w:t xml:space="preserve">187/2025/NĐ-CP ngày 01 tháng 7 năm 2025 của Chính phủ về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 </w:t>
      </w:r>
    </w:p>
    <w:p w:rsidR="00766AA1" w:rsidRDefault="00766AA1" w:rsidP="00B00CD2">
      <w:pPr>
        <w:spacing w:before="120" w:after="120"/>
        <w:ind w:firstLine="720"/>
        <w:jc w:val="both"/>
        <w:rPr>
          <w:bCs/>
          <w:spacing w:val="-2"/>
          <w:shd w:val="clear" w:color="auto" w:fill="FFFFFF"/>
          <w:lang w:val="pt-BR"/>
        </w:rPr>
      </w:pPr>
      <w:r w:rsidRPr="009641DE">
        <w:rPr>
          <w:bCs/>
          <w:spacing w:val="-2"/>
          <w:shd w:val="clear" w:color="auto" w:fill="FFFFFF"/>
          <w:lang w:val="pt-BR"/>
        </w:rPr>
        <w:t xml:space="preserve">- </w:t>
      </w:r>
      <w:r w:rsidR="00681F21" w:rsidRPr="00681F21">
        <w:rPr>
          <w:bCs/>
          <w:spacing w:val="-2"/>
          <w:shd w:val="clear" w:color="auto" w:fill="FFFFFF"/>
          <w:lang w:val="pt-BR"/>
        </w:rPr>
        <w:t>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sidR="002C185E" w:rsidRPr="002C185E" w:rsidRDefault="002C185E" w:rsidP="002C185E">
      <w:pPr>
        <w:spacing w:before="120" w:after="120"/>
        <w:ind w:firstLine="720"/>
        <w:jc w:val="both"/>
        <w:rPr>
          <w:bCs/>
          <w:spacing w:val="-2"/>
          <w:shd w:val="clear" w:color="auto" w:fill="FFFFFF"/>
          <w:lang w:val="pt-BR"/>
        </w:rPr>
      </w:pPr>
      <w:r>
        <w:rPr>
          <w:bCs/>
          <w:spacing w:val="-2"/>
          <w:shd w:val="clear" w:color="auto" w:fill="FFFFFF"/>
          <w:lang w:val="pt-BR"/>
        </w:rPr>
        <w:t>-</w:t>
      </w:r>
      <w:r w:rsidRPr="002C185E">
        <w:rPr>
          <w:bCs/>
          <w:spacing w:val="-2"/>
          <w:shd w:val="clear" w:color="auto" w:fill="FFFFFF"/>
          <w:lang w:val="pt-BR"/>
        </w:rPr>
        <w:t xml:space="preserve"> Thông tư số 09/2025/TT-BTP ngày 16 tháng 6 năm 2025 của Bộ Tư pháp hướng dẫn chức năng, nhiệm vụ, quyền hạn của Sở Tư pháp thuộc Ủy ban nhân </w:t>
      </w:r>
      <w:r w:rsidRPr="002C185E">
        <w:rPr>
          <w:bCs/>
          <w:spacing w:val="-2"/>
          <w:shd w:val="clear" w:color="auto" w:fill="FFFFFF"/>
          <w:lang w:val="pt-BR"/>
        </w:rPr>
        <w:lastRenderedPageBreak/>
        <w:t xml:space="preserve">dân xã, thành phố trực thuộc Trung ương và chức năng, nhiệm vụ, quyền hạn của Văn phòng Hội đồng nhân dân và Ủy ban nhân dân thuộc Ủy ban nhân dân xã, phường, đặc khu trong lĩnh vực tư pháp; </w:t>
      </w:r>
    </w:p>
    <w:p w:rsidR="002C185E" w:rsidRPr="002C185E" w:rsidRDefault="002C185E" w:rsidP="002C185E">
      <w:pPr>
        <w:spacing w:before="120" w:after="120"/>
        <w:ind w:firstLine="720"/>
        <w:jc w:val="both"/>
        <w:rPr>
          <w:bCs/>
          <w:spacing w:val="-2"/>
          <w:shd w:val="clear" w:color="auto" w:fill="FFFFFF"/>
          <w:lang w:val="pt-BR"/>
        </w:rPr>
      </w:pPr>
      <w:r>
        <w:rPr>
          <w:bCs/>
          <w:spacing w:val="-2"/>
          <w:shd w:val="clear" w:color="auto" w:fill="FFFFFF"/>
          <w:lang w:val="pt-BR"/>
        </w:rPr>
        <w:t>-</w:t>
      </w:r>
      <w:r w:rsidRPr="002C185E">
        <w:rPr>
          <w:bCs/>
          <w:spacing w:val="-2"/>
          <w:shd w:val="clear" w:color="auto" w:fill="FFFFFF"/>
          <w:lang w:val="pt-BR"/>
        </w:rPr>
        <w:t xml:space="preserve"> Thông tư số 02/2025/TT-TTCP ngày 25 tháng 6 năm 2025 của Thanh tra Chính phủ về việc hướng dẫn thực hiện một số quy định thuộc lĩnh vực quản lý nhà nước của Thanh tra Chính phủ liên quan đến chính quyền địa phương 02 cấp; </w:t>
      </w:r>
    </w:p>
    <w:p w:rsidR="002C185E" w:rsidRPr="009641DE" w:rsidRDefault="002C185E" w:rsidP="002C185E">
      <w:pPr>
        <w:spacing w:before="120" w:after="120"/>
        <w:ind w:firstLine="720"/>
        <w:jc w:val="both"/>
        <w:rPr>
          <w:bCs/>
          <w:spacing w:val="-2"/>
          <w:shd w:val="clear" w:color="auto" w:fill="FFFFFF"/>
          <w:lang w:val="pt-BR"/>
        </w:rPr>
      </w:pPr>
      <w:r>
        <w:rPr>
          <w:bCs/>
          <w:spacing w:val="-2"/>
          <w:shd w:val="clear" w:color="auto" w:fill="FFFFFF"/>
          <w:lang w:val="pt-BR"/>
        </w:rPr>
        <w:t>-</w:t>
      </w:r>
      <w:r w:rsidRPr="002C185E">
        <w:rPr>
          <w:bCs/>
          <w:spacing w:val="-2"/>
          <w:shd w:val="clear" w:color="auto" w:fill="FFFFFF"/>
          <w:lang w:val="pt-BR"/>
        </w:rPr>
        <w:t xml:space="preserve"> Thông tư </w:t>
      </w:r>
      <w:r w:rsidR="00E05548">
        <w:rPr>
          <w:bCs/>
          <w:spacing w:val="-2"/>
          <w:shd w:val="clear" w:color="auto" w:fill="FFFFFF"/>
          <w:lang w:val="pt-BR"/>
        </w:rPr>
        <w:t xml:space="preserve">số </w:t>
      </w:r>
      <w:r w:rsidRPr="002C185E">
        <w:rPr>
          <w:bCs/>
          <w:spacing w:val="-2"/>
          <w:shd w:val="clear" w:color="auto" w:fill="FFFFFF"/>
          <w:lang w:val="pt-BR"/>
        </w:rPr>
        <w:t>09/2025/TT-BNG ngày 30 tháng 6 năm 2025 của Bộ Trưởng Bộ Ngoại giao hướng dẫn chức năng, nhiệm vụ, quyền hạn về công tác đối ngoại của cơ quan chuyên môn thuộc ủy ban nhân dân xã, thành phố trực thuộc trung ương và ủy ban nhân dân xã, phường, đặc khu thuộc xã, thành phố trực thuộc trung ương;</w:t>
      </w:r>
    </w:p>
    <w:p w:rsidR="00BC69E0" w:rsidRPr="009641DE" w:rsidRDefault="00BC69E0" w:rsidP="00B00CD2">
      <w:pPr>
        <w:spacing w:before="120" w:after="120"/>
        <w:ind w:firstLine="720"/>
        <w:jc w:val="both"/>
        <w:rPr>
          <w:shd w:val="clear" w:color="auto" w:fill="FFFFFF"/>
          <w:lang w:val="vi-VN"/>
        </w:rPr>
      </w:pPr>
      <w:r w:rsidRPr="009641DE">
        <w:rPr>
          <w:b/>
          <w:shd w:val="clear" w:color="auto" w:fill="FFFFFF"/>
          <w:lang w:val="nb-NO"/>
        </w:rPr>
        <w:t>2. Cơ sở thực tiễn</w:t>
      </w:r>
    </w:p>
    <w:p w:rsidR="00321DA6" w:rsidRPr="00767483" w:rsidRDefault="00321DA6" w:rsidP="00767483">
      <w:pPr>
        <w:spacing w:before="120" w:after="120"/>
        <w:ind w:firstLine="720"/>
        <w:jc w:val="both"/>
        <w:rPr>
          <w:spacing w:val="-2"/>
          <w:lang w:val="vi-VN"/>
        </w:rPr>
      </w:pPr>
      <w:r w:rsidRPr="00321DA6">
        <w:rPr>
          <w:spacing w:val="-2"/>
          <w:lang w:val="vi-VN"/>
        </w:rPr>
        <w:t xml:space="preserve">Theo quy định tại Điều 25 Luật Tổ chức chính quyền địa phương số 72/2025/QH15 ngày 16/6/2025; Ủy ban nhân dân xã có nhiệm vụ, quyền hạn: </w:t>
      </w:r>
      <w:r w:rsidRPr="00321DA6">
        <w:rPr>
          <w:i/>
          <w:spacing w:val="-2"/>
          <w:lang w:val="vi-VN"/>
        </w:rPr>
        <w:t xml:space="preserve">“Quy định nhiệm vụ, quyền hạn của cơ quan chuyên môn, tổ chức hành chính khác thuộc </w:t>
      </w:r>
      <w:r>
        <w:rPr>
          <w:i/>
          <w:spacing w:val="-2"/>
          <w:lang w:val="vi-VN"/>
        </w:rPr>
        <w:t>Ủy ban nhân dân cấp mình</w:t>
      </w:r>
      <w:r w:rsidRPr="00321DA6">
        <w:rPr>
          <w:i/>
          <w:spacing w:val="-2"/>
          <w:lang w:val="vi-VN"/>
        </w:rPr>
        <w:t>”</w:t>
      </w:r>
      <w:r w:rsidRPr="00321DA6">
        <w:rPr>
          <w:spacing w:val="-2"/>
          <w:lang w:val="vi-VN"/>
        </w:rPr>
        <w:t xml:space="preserve">. Ngoài ra, theo quy định tại khoản 4 Điều 1 Luật sửa đổi, bổ sung một số điều của luật Ban hành văn bản quy phạm pháp luật: </w:t>
      </w:r>
      <w:r w:rsidRPr="00321DA6">
        <w:rPr>
          <w:i/>
          <w:spacing w:val="-2"/>
          <w:lang w:val="vi-VN"/>
        </w:rPr>
        <w:t>“3. Ủy ban nhân dân cấp xã ban hành quyết định để quy định: a) Những vấn đề được luật, nghị quyết của Quốc hội giao; b) Biện pháp thi hành Hiến pháp, luật, văn bản quy phạm pháp luật của cơ quan nhà nước cấp trên, nghị quyết của Hội đồng nhân dân cùng cấp; c) Biện pháp thực hiện chức năng quản lý nhà nước ở địa phương; thực hiện nhiệm vụ,</w:t>
      </w:r>
      <w:r w:rsidR="00767483">
        <w:rPr>
          <w:i/>
          <w:spacing w:val="-2"/>
          <w:lang w:val="vi-VN"/>
        </w:rPr>
        <w:t xml:space="preserve"> quyền hạn được phân cấp</w:t>
      </w:r>
      <w:r w:rsidRPr="00321DA6">
        <w:rPr>
          <w:i/>
          <w:spacing w:val="-2"/>
          <w:lang w:val="vi-VN"/>
        </w:rPr>
        <w:t>”</w:t>
      </w:r>
      <w:r w:rsidR="00767483" w:rsidRPr="00767483">
        <w:rPr>
          <w:i/>
          <w:spacing w:val="-2"/>
          <w:lang w:val="vi-VN"/>
        </w:rPr>
        <w:t>.</w:t>
      </w:r>
    </w:p>
    <w:p w:rsidR="00EB46C8" w:rsidRPr="009641DE" w:rsidRDefault="00C810BA" w:rsidP="00B00CD2">
      <w:pPr>
        <w:spacing w:before="120" w:after="120"/>
        <w:ind w:firstLine="720"/>
        <w:jc w:val="both"/>
        <w:rPr>
          <w:bCs/>
          <w:lang w:val="vi-VN"/>
        </w:rPr>
      </w:pPr>
      <w:r w:rsidRPr="00C810BA">
        <w:rPr>
          <w:spacing w:val="-2"/>
          <w:lang w:val="vi-VN"/>
        </w:rPr>
        <w:t xml:space="preserve">Văn phòng Hội đồng nhân dân và Ủy ban nhân dân xã </w:t>
      </w:r>
      <w:r w:rsidR="00EB46C8" w:rsidRPr="009641DE">
        <w:rPr>
          <w:spacing w:val="-4"/>
          <w:lang w:val="vi-VN"/>
        </w:rPr>
        <w:t xml:space="preserve">đã tham mưu cho </w:t>
      </w:r>
      <w:r w:rsidR="00C52BBE" w:rsidRPr="00D44A48">
        <w:rPr>
          <w:bCs/>
          <w:shd w:val="clear" w:color="auto" w:fill="FFFFFF"/>
          <w:lang w:val="pt-BR"/>
        </w:rPr>
        <w:t>Ủy ban nhân dân</w:t>
      </w:r>
      <w:r w:rsidR="00EB46C8" w:rsidRPr="009641DE">
        <w:rPr>
          <w:spacing w:val="-4"/>
          <w:lang w:val="vi-VN"/>
        </w:rPr>
        <w:t xml:space="preserve"> </w:t>
      </w:r>
      <w:r w:rsidRPr="00C810BA">
        <w:rPr>
          <w:spacing w:val="-4"/>
          <w:lang w:val="pt-BR"/>
        </w:rPr>
        <w:t>xã</w:t>
      </w:r>
      <w:r w:rsidR="00EB46C8" w:rsidRPr="009641DE">
        <w:rPr>
          <w:spacing w:val="-4"/>
          <w:lang w:val="vi-VN"/>
        </w:rPr>
        <w:t xml:space="preserve"> ban hành </w:t>
      </w:r>
      <w:r w:rsidR="007A59BB" w:rsidRPr="007A59BB">
        <w:rPr>
          <w:bCs/>
          <w:lang w:val="vi-VN"/>
        </w:rPr>
        <w:t>Quyết định số 01/2025/QĐ</w:t>
      </w:r>
      <w:r w:rsidR="00415533">
        <w:rPr>
          <w:bCs/>
          <w:lang w:val="vi-VN"/>
        </w:rPr>
        <w:t xml:space="preserve">-UBND ngày 01 tháng 7 năm 2025 </w:t>
      </w:r>
      <w:r w:rsidR="007A59BB" w:rsidRPr="007A59BB">
        <w:rPr>
          <w:bCs/>
          <w:lang w:val="vi-VN"/>
        </w:rPr>
        <w:t>của Ủy ban nhân dân xã Tân Tri về quy định chức năng, nhiệm vụ, quyền hạn và cơ cấu tổ chức của Văn phòng Hội đồng nhân dân và Ủy ban nhân dân xã Tân Tri</w:t>
      </w:r>
      <w:r w:rsidR="00EB46C8" w:rsidRPr="009641DE">
        <w:rPr>
          <w:bCs/>
          <w:lang w:val="vi-VN"/>
        </w:rPr>
        <w:t>;</w:t>
      </w:r>
    </w:p>
    <w:p w:rsidR="00BD57B3" w:rsidRPr="009641DE" w:rsidRDefault="00BD57B3" w:rsidP="00B00CD2">
      <w:pPr>
        <w:spacing w:before="120" w:after="120"/>
        <w:ind w:firstLine="720"/>
        <w:jc w:val="both"/>
        <w:rPr>
          <w:i/>
          <w:iCs/>
          <w:lang w:val="vi-VN"/>
        </w:rPr>
      </w:pPr>
      <w:bookmarkStart w:id="3" w:name="_Hlk215762773"/>
      <w:r w:rsidRPr="003E3197">
        <w:rPr>
          <w:spacing w:val="-6"/>
          <w:lang w:val="vi-VN"/>
        </w:rPr>
        <w:t xml:space="preserve">Theo </w:t>
      </w:r>
      <w:bookmarkEnd w:id="3"/>
      <w:r w:rsidR="001910C2" w:rsidRPr="001910C2">
        <w:rPr>
          <w:iCs/>
          <w:lang w:val="vi-VN"/>
        </w:rPr>
        <w:t>k</w:t>
      </w:r>
      <w:r w:rsidRPr="003E3197">
        <w:rPr>
          <w:iCs/>
          <w:lang w:val="vi-VN"/>
        </w:rPr>
        <w:t>hoản 1 Điều 8 Luật Ban hành văn bản quy phạm pháp luật 2025 quy định</w:t>
      </w:r>
      <w:r w:rsidRPr="003E3197">
        <w:rPr>
          <w:i/>
          <w:iCs/>
          <w:lang w:val="vi-VN"/>
        </w:rPr>
        <w:t xml:space="preserve"> “Văn bản quy phạm pháp luật chỉ được sửa đổi, bổ sung, thay thế bằng văn bản quy phạm pháp luật của chính cơ quan, người có</w:t>
      </w:r>
      <w:r w:rsidRPr="009641DE">
        <w:rPr>
          <w:i/>
          <w:iCs/>
          <w:lang w:val="vi-VN"/>
        </w:rPr>
        <w:t xml:space="preserve"> thẩm quyền đã ban hành văn bản đó hoặc bị đình chỉ việc thi hành bằng văn bản của cơ quan, người có thẩm quyền, trừ trường hợp quy định tại điểm a và điểm b khoản 2 Điều 54 của Luật này hoặc luật, nghị quyết của Quốc hội có quy định khác”.</w:t>
      </w:r>
    </w:p>
    <w:p w:rsidR="00BD57B3" w:rsidRPr="009641DE" w:rsidRDefault="00BD57B3" w:rsidP="00B00CD2">
      <w:pPr>
        <w:spacing w:before="120" w:after="120"/>
        <w:ind w:firstLine="720"/>
        <w:jc w:val="both"/>
        <w:rPr>
          <w:i/>
          <w:lang w:val="vi-VN"/>
        </w:rPr>
      </w:pPr>
      <w:r w:rsidRPr="009641DE">
        <w:rPr>
          <w:lang w:val="vi-VN"/>
        </w:rPr>
        <w:t>Khoản 6 Điều 8 Luật Ban hành văn bản quy phạm pháp luật 2025 quy định “</w:t>
      </w:r>
      <w:r w:rsidRPr="009641DE">
        <w:rPr>
          <w:i/>
          <w:lang w:val="vi-VN"/>
        </w:rPr>
        <w:t>Văn bản quy phạm pháp luật có thể được ban hành để đồng thời sửa đổi, bổ sung, thay thế, bãi bỏ nội dung của nhiều văn bản quy phạm pháp luật do cùng một cơ quan, người có thẩm quyền ban hành”.</w:t>
      </w:r>
    </w:p>
    <w:p w:rsidR="00646E06" w:rsidRPr="003F74BC" w:rsidRDefault="00BD57B3" w:rsidP="003F74BC">
      <w:pPr>
        <w:spacing w:before="120" w:after="120"/>
        <w:ind w:firstLine="720"/>
        <w:jc w:val="both"/>
        <w:rPr>
          <w:i/>
          <w:lang w:val="vi-VN"/>
        </w:rPr>
      </w:pPr>
      <w:r w:rsidRPr="009641DE">
        <w:rPr>
          <w:lang w:val="vi-VN"/>
        </w:rPr>
        <w:t xml:space="preserve">Đồng thời </w:t>
      </w:r>
      <w:r w:rsidR="00646E06" w:rsidRPr="00646E06">
        <w:rPr>
          <w:lang w:val="vi-VN"/>
        </w:rPr>
        <w:t xml:space="preserve">căn cứ </w:t>
      </w:r>
      <w:r w:rsidRPr="009641DE">
        <w:rPr>
          <w:lang w:val="vi-VN"/>
        </w:rPr>
        <w:t>Công văn số 6023/BTP-CTXDVBQPPL ngày 26/9/2025 của Bộ Tư pháp về việc trao đổi, giải đáp một số nội dung liên quan đến Luật Ban hành văn bản quy phạm pháp luật v</w:t>
      </w:r>
      <w:r w:rsidR="00646E06">
        <w:rPr>
          <w:lang w:val="vi-VN"/>
        </w:rPr>
        <w:t>à các nghị định hướng dẫn Luật</w:t>
      </w:r>
      <w:r w:rsidR="008D4C92" w:rsidRPr="008D4C92">
        <w:rPr>
          <w:lang w:val="vi-VN"/>
        </w:rPr>
        <w:t xml:space="preserve">: </w:t>
      </w:r>
      <w:r w:rsidR="008D4C92" w:rsidRPr="008D4C92">
        <w:rPr>
          <w:i/>
          <w:lang w:val="vi-VN"/>
        </w:rPr>
        <w:t xml:space="preserve">“...Ban hành quy định về chức năng, nhiệm vụ, quyền hạn của các cơ quan chuyên môn của </w:t>
      </w:r>
      <w:r w:rsidR="00CE0D53" w:rsidRPr="00742E1F">
        <w:rPr>
          <w:i/>
          <w:lang w:val="vi-VN"/>
        </w:rPr>
        <w:t>Ủy ban nhân dân</w:t>
      </w:r>
      <w:r w:rsidR="008D4C92" w:rsidRPr="008D4C92">
        <w:rPr>
          <w:i/>
          <w:lang w:val="vi-VN"/>
        </w:rPr>
        <w:t xml:space="preserve"> cấp xã dưới hình thức quyết định hành </w:t>
      </w:r>
      <w:r w:rsidR="008D4C92" w:rsidRPr="008D4C92">
        <w:rPr>
          <w:i/>
          <w:lang w:val="vi-VN"/>
        </w:rPr>
        <w:lastRenderedPageBreak/>
        <w:t xml:space="preserve">chính... trường hợp có sự thay đổi chức năng, nhiệm vụ, quyền hạn của các cơ quan chuyên môn thuộc </w:t>
      </w:r>
      <w:r w:rsidR="00CE0D53" w:rsidRPr="00742E1F">
        <w:rPr>
          <w:i/>
          <w:lang w:val="vi-VN"/>
        </w:rPr>
        <w:t>Ủy ban nhân dân</w:t>
      </w:r>
      <w:r w:rsidR="008D4C92" w:rsidRPr="008D4C92">
        <w:rPr>
          <w:i/>
          <w:lang w:val="vi-VN"/>
        </w:rPr>
        <w:t xml:space="preserve"> cấp xã thì UBND cấp xã bãi bỏ văn bản QPPL quy định chức năng, nhiệm vụ, quyền hạn của cơ quan chuyên môn thuộc UBND cấp xã theo quy định của Luật Ban hành văn bản QPPL”</w:t>
      </w:r>
      <w:r w:rsidR="001D4EB3" w:rsidRPr="001D4EB3">
        <w:rPr>
          <w:i/>
          <w:lang w:val="vi-VN"/>
        </w:rPr>
        <w:t xml:space="preserve"> </w:t>
      </w:r>
      <w:r w:rsidR="00646E06" w:rsidRPr="00646E06">
        <w:rPr>
          <w:lang w:val="vi-VN"/>
        </w:rPr>
        <w:t xml:space="preserve">và Công văn số 3060/STP-NVI ngày 02/11/2025 của Sở Tư pháp về việc hướng dẫn việc xây dựng, ban hành văn bản quy định chức năng, nhiệm vụ, quyền hạn, cơ cấu tổ chức của các cơ quan, đơn vị thuộc </w:t>
      </w:r>
      <w:r w:rsidR="001D4EB3">
        <w:rPr>
          <w:lang w:val="vi-VN"/>
        </w:rPr>
        <w:t>Ủ</w:t>
      </w:r>
      <w:r w:rsidR="001D4EB3" w:rsidRPr="001D4EB3">
        <w:rPr>
          <w:lang w:val="vi-VN"/>
        </w:rPr>
        <w:t>y ban nhân dân</w:t>
      </w:r>
      <w:r w:rsidR="00646E06" w:rsidRPr="00646E06">
        <w:rPr>
          <w:lang w:val="vi-VN"/>
        </w:rPr>
        <w:t xml:space="preserve"> các cấp trong đó có các nội dung:</w:t>
      </w:r>
    </w:p>
    <w:p w:rsidR="00646E06" w:rsidRPr="00E05548" w:rsidRDefault="00646E06" w:rsidP="003F74BC">
      <w:pPr>
        <w:spacing w:before="120" w:after="120"/>
        <w:ind w:firstLine="720"/>
        <w:jc w:val="both"/>
        <w:rPr>
          <w:i/>
          <w:lang w:val="vi-VN"/>
        </w:rPr>
      </w:pPr>
      <w:r w:rsidRPr="00646E06">
        <w:rPr>
          <w:i/>
          <w:lang w:val="vi-VN"/>
        </w:rPr>
        <w:t xml:space="preserve">“Đề nghị </w:t>
      </w:r>
      <w:r w:rsidR="00CE0D53" w:rsidRPr="00742E1F">
        <w:rPr>
          <w:i/>
          <w:lang w:val="vi-VN"/>
        </w:rPr>
        <w:t>Ủy ban nhân dân</w:t>
      </w:r>
      <w:r w:rsidRPr="00646E06">
        <w:rPr>
          <w:i/>
          <w:lang w:val="vi-VN"/>
        </w:rPr>
        <w:t xml:space="preserve"> các xã, phường trên cơ sở nội dung hướng dẫn tại Công văn số 6023/BTP-CTXDVBQPPL ngày 26/9/2025 của Bộ Tư pháp, rà soát, xác định lại hình thức ban hành Quyết định quy định nhiệm vụ, quyền hạn của các phòng ban chuyên môn, tổ chức hành chính thuộc </w:t>
      </w:r>
      <w:r w:rsidR="00742E1F" w:rsidRPr="00742E1F">
        <w:rPr>
          <w:i/>
          <w:lang w:val="vi-VN"/>
        </w:rPr>
        <w:t>Ủy ban nhân dân</w:t>
      </w:r>
      <w:r w:rsidRPr="00646E06">
        <w:rPr>
          <w:i/>
          <w:lang w:val="vi-VN"/>
        </w:rPr>
        <w:t xml:space="preserve"> cấp xã, tham mưu trình văn bản đúng thẩm quyền, đúng hình thức khi có sự thay đổi về chức năng, nhiệm vụ, quyền hạn, cơ cấu tổ chức của các phòng ban chuyên môn, tổ chức hành chính khác thuộc Ủy ban nhân dân cấp xã”.</w:t>
      </w:r>
    </w:p>
    <w:p w:rsidR="005B5C4B" w:rsidRPr="009641DE" w:rsidRDefault="005B5C4B" w:rsidP="00B00CD2">
      <w:pPr>
        <w:spacing w:before="120" w:after="120"/>
        <w:ind w:firstLine="720"/>
        <w:jc w:val="both"/>
        <w:rPr>
          <w:spacing w:val="-4"/>
          <w:lang w:val="fi-FI"/>
        </w:rPr>
      </w:pPr>
      <w:r w:rsidRPr="009641DE">
        <w:rPr>
          <w:spacing w:val="-2"/>
          <w:lang w:val="vi-VN"/>
        </w:rPr>
        <w:t xml:space="preserve">Từ những căn cứ trên, việc </w:t>
      </w:r>
      <w:r w:rsidR="006208CC" w:rsidRPr="009641DE">
        <w:rPr>
          <w:spacing w:val="-2"/>
          <w:lang w:val="vi-VN"/>
        </w:rPr>
        <w:t>ban hành</w:t>
      </w:r>
      <w:r w:rsidRPr="009641DE">
        <w:rPr>
          <w:spacing w:val="-2"/>
          <w:lang w:val="vi-VN"/>
        </w:rPr>
        <w:t xml:space="preserve"> quyết định của </w:t>
      </w:r>
      <w:r w:rsidR="00107A34" w:rsidRPr="00107A34">
        <w:rPr>
          <w:lang w:val="vi-VN"/>
        </w:rPr>
        <w:t>Ủy ban nhân dân</w:t>
      </w:r>
      <w:r w:rsidRPr="009641DE">
        <w:rPr>
          <w:lang w:val="vi-VN"/>
        </w:rPr>
        <w:t xml:space="preserve"> </w:t>
      </w:r>
      <w:r w:rsidR="00F400D8" w:rsidRPr="00F400D8">
        <w:rPr>
          <w:lang w:val="vi-VN"/>
        </w:rPr>
        <w:t xml:space="preserve">xã </w:t>
      </w:r>
      <w:r w:rsidRPr="009641DE">
        <w:rPr>
          <w:lang w:val="vi-VN"/>
        </w:rPr>
        <w:t xml:space="preserve">bãi bỏ </w:t>
      </w:r>
      <w:r w:rsidR="00F400D8" w:rsidRPr="00F400D8">
        <w:rPr>
          <w:lang w:val="vi-VN"/>
        </w:rPr>
        <w:t>bãi bỏ Quyết định số 01/2025/QĐ</w:t>
      </w:r>
      <w:r w:rsidR="00CE0D53">
        <w:rPr>
          <w:lang w:val="vi-VN"/>
        </w:rPr>
        <w:t xml:space="preserve">-UBND ngày 01 tháng 7 năm 2025 </w:t>
      </w:r>
      <w:r w:rsidR="00F400D8" w:rsidRPr="00F400D8">
        <w:rPr>
          <w:lang w:val="vi-VN"/>
        </w:rPr>
        <w:t>của Ủy ban nhân dân xã Tân Tri về quy định chức năng, nhiệm vụ, quyền hạn và cơ cấu tổ chức của Văn phòng Hội đồng nhân dân và Ủy ban nhân dân xã Tân Tri</w:t>
      </w:r>
      <w:r w:rsidRPr="009641DE">
        <w:rPr>
          <w:lang w:val="vi-VN"/>
        </w:rPr>
        <w:t xml:space="preserve"> </w:t>
      </w:r>
      <w:r w:rsidRPr="009641DE">
        <w:rPr>
          <w:spacing w:val="-2"/>
          <w:lang w:val="vi-VN"/>
        </w:rPr>
        <w:t>là cần thiết, có cơ sở pháp lý và phù hợp với tình hình thực tiễn</w:t>
      </w:r>
      <w:r w:rsidRPr="009641DE">
        <w:rPr>
          <w:spacing w:val="-4"/>
          <w:lang w:val="fi-FI"/>
        </w:rPr>
        <w:t xml:space="preserve">.  </w:t>
      </w:r>
    </w:p>
    <w:p w:rsidR="00650532" w:rsidRPr="009641DE" w:rsidRDefault="00650532" w:rsidP="00B00CD2">
      <w:pPr>
        <w:spacing w:before="120" w:after="120"/>
        <w:ind w:firstLine="720"/>
        <w:jc w:val="both"/>
        <w:rPr>
          <w:b/>
          <w:spacing w:val="-4"/>
          <w:lang w:val="fi-FI"/>
        </w:rPr>
      </w:pPr>
      <w:r w:rsidRPr="009641DE">
        <w:rPr>
          <w:b/>
          <w:spacing w:val="-4"/>
          <w:lang w:val="fi-FI"/>
        </w:rPr>
        <w:t>II. MỤC ĐÍCH BAN HÀNH, QUAN ĐIỂM XÂY DỰNG DỰ THẢO VĂN BẢN</w:t>
      </w:r>
    </w:p>
    <w:p w:rsidR="00650532" w:rsidRPr="009641DE" w:rsidRDefault="00650532" w:rsidP="00B00CD2">
      <w:pPr>
        <w:spacing w:before="120" w:after="120"/>
        <w:ind w:firstLine="720"/>
        <w:jc w:val="both"/>
        <w:rPr>
          <w:b/>
          <w:spacing w:val="-4"/>
          <w:lang w:val="fi-FI"/>
        </w:rPr>
      </w:pPr>
      <w:r w:rsidRPr="009641DE">
        <w:rPr>
          <w:b/>
          <w:spacing w:val="-4"/>
          <w:lang w:val="fi-FI"/>
        </w:rPr>
        <w:t>1. Mục đích ban hành văn bản</w:t>
      </w:r>
    </w:p>
    <w:p w:rsidR="005D00C4" w:rsidRPr="00536366" w:rsidRDefault="00536366" w:rsidP="00B00CD2">
      <w:pPr>
        <w:spacing w:before="120" w:after="120"/>
        <w:ind w:firstLine="720"/>
        <w:jc w:val="both"/>
        <w:rPr>
          <w:lang w:val="fi-FI"/>
        </w:rPr>
      </w:pPr>
      <w:r>
        <w:rPr>
          <w:lang w:val="fi-FI"/>
        </w:rPr>
        <w:t>Bãi bỏ</w:t>
      </w:r>
      <w:r w:rsidR="0001556B" w:rsidRPr="003E3197">
        <w:rPr>
          <w:lang w:val="fi-FI"/>
        </w:rPr>
        <w:t xml:space="preserve"> Q</w:t>
      </w:r>
      <w:r w:rsidR="0084704D">
        <w:rPr>
          <w:lang w:val="fi-FI"/>
        </w:rPr>
        <w:t xml:space="preserve">uyết định </w:t>
      </w:r>
      <w:r w:rsidRPr="00536366">
        <w:rPr>
          <w:lang w:val="vi-VN"/>
        </w:rPr>
        <w:t>số 01/2025/QĐ-UBND ngày 01 tháng 7 năm 2025  của Ủy ban nhân dân xã Tân Tri về quy định chức năng, nhiệm vụ, quyền hạn và cơ cấu tổ chức của Văn phòng Hội đồng nhân dân và Ủy ban nhân dân xã Tân Tri</w:t>
      </w:r>
      <w:r>
        <w:rPr>
          <w:lang w:val="fi-FI"/>
        </w:rPr>
        <w:t xml:space="preserve"> </w:t>
      </w:r>
      <w:r w:rsidRPr="00536366">
        <w:rPr>
          <w:lang w:val="fi-FI"/>
        </w:rPr>
        <w:t>do nội dung không còn phù hợp với văn bản quy phạm pháp luật của cơ quan nhà nước cấp trên.</w:t>
      </w:r>
    </w:p>
    <w:p w:rsidR="00650532" w:rsidRPr="003E3197" w:rsidRDefault="00650532" w:rsidP="00B00CD2">
      <w:pPr>
        <w:spacing w:before="120" w:after="120"/>
        <w:ind w:firstLine="720"/>
        <w:jc w:val="both"/>
        <w:rPr>
          <w:b/>
          <w:lang w:val="fi-FI"/>
        </w:rPr>
      </w:pPr>
      <w:r w:rsidRPr="003E3197">
        <w:rPr>
          <w:b/>
          <w:lang w:val="fi-FI"/>
        </w:rPr>
        <w:t>2. Quan điểm xây dựng dự thảo văn bản</w:t>
      </w:r>
    </w:p>
    <w:p w:rsidR="00650532" w:rsidRPr="003E3197" w:rsidRDefault="00650532" w:rsidP="00B00CD2">
      <w:pPr>
        <w:spacing w:before="120" w:after="120"/>
        <w:ind w:firstLine="720"/>
        <w:jc w:val="both"/>
        <w:rPr>
          <w:lang w:val="fi-FI"/>
        </w:rPr>
      </w:pPr>
      <w:r w:rsidRPr="003E3197">
        <w:rPr>
          <w:lang w:val="fi-FI"/>
        </w:rPr>
        <w:t xml:space="preserve">Việc xây dựng dự thảo Quyết định bãi bỏ </w:t>
      </w:r>
      <w:r w:rsidR="00536366" w:rsidRPr="00536366">
        <w:rPr>
          <w:lang w:val="vi-VN"/>
        </w:rPr>
        <w:t>Quyết định số 01/2025/QĐ</w:t>
      </w:r>
      <w:r w:rsidR="00CE0D53">
        <w:rPr>
          <w:lang w:val="vi-VN"/>
        </w:rPr>
        <w:t xml:space="preserve">-UBND ngày 01 tháng 7 năm 2025 </w:t>
      </w:r>
      <w:r w:rsidR="00536366" w:rsidRPr="00536366">
        <w:rPr>
          <w:lang w:val="vi-VN"/>
        </w:rPr>
        <w:t>của Ủy ban nhân dân xã Tân Tri về quy định chức năng, nhiệm vụ, quyền hạn và cơ cấu tổ chức của Văn phòng Hội đồng nhân dân và Ủy ban nhân dân xã Tân Tri</w:t>
      </w:r>
      <w:r w:rsidRPr="003E3197">
        <w:rPr>
          <w:lang w:val="fi-FI"/>
        </w:rPr>
        <w:t xml:space="preserve"> thực hiện theo đúng thẩm quyền, hình thức, trình tự, thủ tục xây dựng được quy định tại Luật Ban hành văn bản quy phạm pháp luật năm 2025; Nghị định số 78/2025/NĐ-CP ngày 01 tháng 4 năm 2025 của Chính phủ quy định chi tiết một số điều và biện pháp để tổ chức, hướng dẫn thi hành Luật Ban hành văn bản quy phạm pháp luật; Nghị định </w:t>
      </w:r>
      <w:r w:rsidR="00CE0D53">
        <w:rPr>
          <w:lang w:val="fi-FI"/>
        </w:rPr>
        <w:t xml:space="preserve">số </w:t>
      </w:r>
      <w:r w:rsidRPr="003E3197">
        <w:rPr>
          <w:lang w:val="fi-FI"/>
        </w:rPr>
        <w:t>187/2025/NĐ-CP ngày 01 tháng 7 năm 2025 của Chính phủ về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w:t>
      </w:r>
      <w:r w:rsidRPr="003E3197">
        <w:rPr>
          <w:lang w:val="fi-FI"/>
        </w:rPr>
        <w:lastRenderedPageBreak/>
        <w:t>CP ngày 01 tháng 4 năm 2025 của Chính phủ về kiểm tra, rà soát, hệ thống hóa và xử lý văn bản quy phạm pháp luật.</w:t>
      </w:r>
    </w:p>
    <w:p w:rsidR="00650532" w:rsidRPr="009641DE" w:rsidRDefault="00650532" w:rsidP="00B00CD2">
      <w:pPr>
        <w:spacing w:before="120" w:after="120"/>
        <w:ind w:firstLine="720"/>
        <w:jc w:val="both"/>
        <w:rPr>
          <w:b/>
          <w:spacing w:val="-4"/>
          <w:lang w:val="fi-FI"/>
        </w:rPr>
      </w:pPr>
      <w:r w:rsidRPr="009641DE">
        <w:rPr>
          <w:b/>
          <w:spacing w:val="-4"/>
          <w:lang w:val="fi-FI"/>
        </w:rPr>
        <w:t>III. QUÁ TRÌNH XÂY DỰNG DỰ THẢO VĂN BẢN</w:t>
      </w:r>
    </w:p>
    <w:p w:rsidR="009D1307" w:rsidRPr="009641DE" w:rsidRDefault="0005523C" w:rsidP="000414D7">
      <w:pPr>
        <w:spacing w:before="120" w:after="120"/>
        <w:ind w:firstLine="720"/>
        <w:jc w:val="both"/>
        <w:rPr>
          <w:spacing w:val="-4"/>
          <w:lang w:val="it-IT" w:eastAsia="ko-KR"/>
        </w:rPr>
      </w:pPr>
      <w:r w:rsidRPr="0005523C">
        <w:rPr>
          <w:b/>
          <w:spacing w:val="-4"/>
          <w:lang w:val="vi-VN" w:eastAsia="ko-KR"/>
        </w:rPr>
        <w:t>1.</w:t>
      </w:r>
      <w:r>
        <w:rPr>
          <w:spacing w:val="-4"/>
          <w:lang w:val="vi-VN" w:eastAsia="ko-KR"/>
        </w:rPr>
        <w:t xml:space="preserve"> </w:t>
      </w:r>
      <w:r w:rsidR="009D1307" w:rsidRPr="009641DE">
        <w:rPr>
          <w:spacing w:val="-4"/>
          <w:lang w:val="it-IT" w:eastAsia="ko-KR"/>
        </w:rPr>
        <w:t xml:space="preserve">Ngày </w:t>
      </w:r>
      <w:r w:rsidR="000423A6">
        <w:rPr>
          <w:spacing w:val="-4"/>
          <w:lang w:val="it-IT" w:eastAsia="ko-KR"/>
        </w:rPr>
        <w:t>06/7/2026</w:t>
      </w:r>
      <w:r w:rsidR="009D1307" w:rsidRPr="009641DE">
        <w:rPr>
          <w:spacing w:val="-4"/>
          <w:lang w:val="it-IT" w:eastAsia="ko-KR"/>
        </w:rPr>
        <w:t xml:space="preserve">, Văn phòng Ủy ban nhân dân tỉnh có </w:t>
      </w:r>
      <w:r w:rsidR="009D1307" w:rsidRPr="00E92EBC">
        <w:rPr>
          <w:spacing w:val="-4"/>
          <w:lang w:val="it-IT" w:eastAsia="ko-KR"/>
        </w:rPr>
        <w:t xml:space="preserve">Tờ trình số </w:t>
      </w:r>
      <w:r w:rsidR="00E92EBC" w:rsidRPr="00E92EBC">
        <w:rPr>
          <w:spacing w:val="-4"/>
          <w:lang w:val="it-IT" w:eastAsia="ko-KR"/>
        </w:rPr>
        <w:t>13</w:t>
      </w:r>
      <w:r w:rsidR="009D1307" w:rsidRPr="00E92EBC">
        <w:rPr>
          <w:spacing w:val="-4"/>
          <w:lang w:val="it-IT" w:eastAsia="ko-KR"/>
        </w:rPr>
        <w:t>/TTr-</w:t>
      </w:r>
      <w:r w:rsidR="009D1307" w:rsidRPr="009641DE">
        <w:rPr>
          <w:spacing w:val="-4"/>
          <w:lang w:val="it-IT" w:eastAsia="ko-KR"/>
        </w:rPr>
        <w:t xml:space="preserve">VP về việc đăng ký xây dựng </w:t>
      </w:r>
      <w:r w:rsidR="000414D7">
        <w:rPr>
          <w:spacing w:val="-4"/>
          <w:lang w:val="it-IT" w:eastAsia="ko-KR"/>
        </w:rPr>
        <w:t>Quyết định củ</w:t>
      </w:r>
      <w:r w:rsidR="000414D7" w:rsidRPr="000414D7">
        <w:rPr>
          <w:spacing w:val="-4"/>
          <w:lang w:val="it-IT" w:eastAsia="ko-KR"/>
        </w:rPr>
        <w:t>a Ủy ban nhân dân xã bãi bỏ Quyết định</w:t>
      </w:r>
      <w:r w:rsidR="000414D7">
        <w:rPr>
          <w:spacing w:val="-4"/>
          <w:lang w:val="it-IT" w:eastAsia="ko-KR"/>
        </w:rPr>
        <w:t xml:space="preserve"> </w:t>
      </w:r>
      <w:r w:rsidR="000414D7" w:rsidRPr="000414D7">
        <w:rPr>
          <w:spacing w:val="-4"/>
          <w:lang w:val="it-IT" w:eastAsia="ko-KR"/>
        </w:rPr>
        <w:t>số 01/2025/QĐ-UBND ngày 01 tháng 7 năm 2025 của Ủy ban nhân dân</w:t>
      </w:r>
      <w:r w:rsidR="000414D7">
        <w:rPr>
          <w:spacing w:val="-4"/>
          <w:lang w:val="it-IT" w:eastAsia="ko-KR"/>
        </w:rPr>
        <w:t xml:space="preserve"> </w:t>
      </w:r>
      <w:r w:rsidR="000414D7" w:rsidRPr="000414D7">
        <w:rPr>
          <w:spacing w:val="-4"/>
          <w:lang w:val="it-IT" w:eastAsia="ko-KR"/>
        </w:rPr>
        <w:t>xã Tân Tri về quy định chức năng, nhiệm vụ, quyền hạn và cơ cấu tổ chức</w:t>
      </w:r>
      <w:r w:rsidR="000414D7">
        <w:rPr>
          <w:spacing w:val="-4"/>
          <w:lang w:val="it-IT" w:eastAsia="ko-KR"/>
        </w:rPr>
        <w:t xml:space="preserve"> của </w:t>
      </w:r>
      <w:r w:rsidR="000414D7" w:rsidRPr="000414D7">
        <w:rPr>
          <w:spacing w:val="-4"/>
          <w:lang w:val="it-IT" w:eastAsia="ko-KR"/>
        </w:rPr>
        <w:t>Văn phòng Hội đồng nhân dân và Ủy ban nhân dân xã Tân Tri</w:t>
      </w:r>
      <w:r w:rsidR="009D1307" w:rsidRPr="009641DE">
        <w:rPr>
          <w:spacing w:val="-4"/>
          <w:lang w:val="it-IT" w:eastAsia="ko-KR"/>
        </w:rPr>
        <w:t xml:space="preserve"> và ban hành Quyết định quy định chức năng, nhiệm vụ, quyền hạn và cơ cấu tổ chức của </w:t>
      </w:r>
      <w:r w:rsidR="000414D7" w:rsidRPr="000414D7">
        <w:rPr>
          <w:spacing w:val="-4"/>
          <w:lang w:val="it-IT" w:eastAsia="ko-KR"/>
        </w:rPr>
        <w:t>Văn phòng Hội đồng nhân dân và Ủy ban nhân dân xã</w:t>
      </w:r>
      <w:r w:rsidR="009D1307" w:rsidRPr="009641DE">
        <w:rPr>
          <w:spacing w:val="-4"/>
          <w:lang w:val="it-IT" w:eastAsia="ko-KR"/>
        </w:rPr>
        <w:t xml:space="preserve"> theo hình thức văn bản hành chính.</w:t>
      </w:r>
    </w:p>
    <w:p w:rsidR="00DB46AF" w:rsidRPr="00981635" w:rsidRDefault="0005523C" w:rsidP="003C7DFB">
      <w:pPr>
        <w:spacing w:before="120" w:after="120"/>
        <w:ind w:firstLine="720"/>
        <w:jc w:val="both"/>
        <w:rPr>
          <w:i/>
          <w:spacing w:val="-4"/>
          <w:lang w:val="it-IT" w:eastAsia="ko-KR"/>
        </w:rPr>
      </w:pPr>
      <w:r w:rsidRPr="0005523C">
        <w:rPr>
          <w:b/>
          <w:spacing w:val="-4"/>
          <w:lang w:val="vi-VN" w:eastAsia="ko-KR"/>
        </w:rPr>
        <w:t>2.</w:t>
      </w:r>
      <w:r>
        <w:rPr>
          <w:spacing w:val="-4"/>
          <w:lang w:val="vi-VN" w:eastAsia="ko-KR"/>
        </w:rPr>
        <w:t xml:space="preserve"> </w:t>
      </w:r>
      <w:r w:rsidR="009D1307" w:rsidRPr="009641DE">
        <w:rPr>
          <w:spacing w:val="-4"/>
          <w:lang w:val="it-IT" w:eastAsia="ko-KR"/>
        </w:rPr>
        <w:t>Ngày 0</w:t>
      </w:r>
      <w:r w:rsidR="00CF4FFC">
        <w:rPr>
          <w:spacing w:val="-4"/>
          <w:lang w:val="it-IT" w:eastAsia="ko-KR"/>
        </w:rPr>
        <w:t>7/7</w:t>
      </w:r>
      <w:r w:rsidR="009D1307" w:rsidRPr="009641DE">
        <w:rPr>
          <w:spacing w:val="-4"/>
          <w:lang w:val="it-IT" w:eastAsia="ko-KR"/>
        </w:rPr>
        <w:t>/202</w:t>
      </w:r>
      <w:r w:rsidR="00CF4FFC">
        <w:rPr>
          <w:spacing w:val="-4"/>
          <w:lang w:val="it-IT" w:eastAsia="ko-KR"/>
        </w:rPr>
        <w:t>6</w:t>
      </w:r>
      <w:r w:rsidR="009D1307" w:rsidRPr="009641DE">
        <w:rPr>
          <w:spacing w:val="-4"/>
          <w:lang w:val="it-IT" w:eastAsia="ko-KR"/>
        </w:rPr>
        <w:t xml:space="preserve">, Ủy ban nhân dân </w:t>
      </w:r>
      <w:r w:rsidR="00CF4FFC">
        <w:rPr>
          <w:spacing w:val="-4"/>
          <w:lang w:val="it-IT" w:eastAsia="ko-KR"/>
        </w:rPr>
        <w:t>xã</w:t>
      </w:r>
      <w:r w:rsidR="009D1307" w:rsidRPr="009641DE">
        <w:rPr>
          <w:spacing w:val="-4"/>
          <w:lang w:val="it-IT" w:eastAsia="ko-KR"/>
        </w:rPr>
        <w:t xml:space="preserve"> </w:t>
      </w:r>
      <w:r w:rsidR="009A2A2E" w:rsidRPr="009641DE">
        <w:rPr>
          <w:spacing w:val="-4"/>
          <w:lang w:val="it-IT" w:eastAsia="ko-KR"/>
        </w:rPr>
        <w:t>có</w:t>
      </w:r>
      <w:r w:rsidR="009D1307" w:rsidRPr="009641DE">
        <w:rPr>
          <w:spacing w:val="-4"/>
          <w:lang w:val="it-IT" w:eastAsia="ko-KR"/>
        </w:rPr>
        <w:t xml:space="preserve"> Công văn số </w:t>
      </w:r>
      <w:r w:rsidR="00BA6D05">
        <w:rPr>
          <w:spacing w:val="-4"/>
          <w:lang w:val="it-IT" w:eastAsia="ko-KR"/>
        </w:rPr>
        <w:t>1036</w:t>
      </w:r>
      <w:r w:rsidR="009D1307" w:rsidRPr="009641DE">
        <w:rPr>
          <w:spacing w:val="-4"/>
          <w:lang w:val="it-IT" w:eastAsia="ko-KR"/>
        </w:rPr>
        <w:t>/UBND-</w:t>
      </w:r>
      <w:r w:rsidR="00E92EBC">
        <w:rPr>
          <w:spacing w:val="-4"/>
          <w:lang w:val="it-IT" w:eastAsia="ko-KR"/>
        </w:rPr>
        <w:t>VP</w:t>
      </w:r>
      <w:r w:rsidR="009D1307" w:rsidRPr="009641DE">
        <w:rPr>
          <w:spacing w:val="-4"/>
          <w:lang w:val="it-IT" w:eastAsia="ko-KR"/>
        </w:rPr>
        <w:t xml:space="preserve"> </w:t>
      </w:r>
      <w:r w:rsidR="009A2A2E" w:rsidRPr="009641DE">
        <w:rPr>
          <w:iCs/>
          <w:spacing w:val="-4"/>
          <w:lang w:val="nb-NO" w:eastAsia="ko-KR"/>
        </w:rPr>
        <w:t xml:space="preserve">về việc </w:t>
      </w:r>
      <w:r w:rsidR="00E92EBC" w:rsidRPr="00E92EBC">
        <w:rPr>
          <w:iCs/>
          <w:spacing w:val="-4"/>
          <w:lang w:val="vi-VN" w:eastAsia="ko-KR"/>
        </w:rPr>
        <w:t>cho ý kiến xây dựng Quyết định bãi bỏ Quyết định số 01/2025/QĐ-UBND ngày 01 tháng 7 năm 2025 của Ủy ban nhân dân xã</w:t>
      </w:r>
      <w:r w:rsidR="009A2A2E" w:rsidRPr="009641DE">
        <w:rPr>
          <w:iCs/>
          <w:spacing w:val="-4"/>
          <w:lang w:val="nb-NO" w:eastAsia="ko-KR"/>
        </w:rPr>
        <w:t xml:space="preserve">, </w:t>
      </w:r>
      <w:r w:rsidR="00E92EBC">
        <w:rPr>
          <w:spacing w:val="-4"/>
          <w:lang w:val="it-IT" w:eastAsia="ko-KR"/>
        </w:rPr>
        <w:t xml:space="preserve">trong đó </w:t>
      </w:r>
      <w:r w:rsidR="009A2A2E" w:rsidRPr="009641DE">
        <w:rPr>
          <w:spacing w:val="-4"/>
          <w:lang w:val="it-IT" w:eastAsia="ko-KR"/>
        </w:rPr>
        <w:t xml:space="preserve">thông báo ý kiến chỉ đạo của lãnh đạo </w:t>
      </w:r>
      <w:r w:rsidR="00A1248B" w:rsidRPr="00A1248B">
        <w:rPr>
          <w:spacing w:val="-4"/>
          <w:lang w:val="it-IT" w:eastAsia="ko-KR"/>
        </w:rPr>
        <w:t>Ủy ban nhân dân</w:t>
      </w:r>
      <w:r w:rsidR="009A2A2E" w:rsidRPr="009641DE">
        <w:rPr>
          <w:spacing w:val="-4"/>
          <w:lang w:val="it-IT" w:eastAsia="ko-KR"/>
        </w:rPr>
        <w:t xml:space="preserve"> </w:t>
      </w:r>
      <w:r w:rsidR="003C7DFB">
        <w:rPr>
          <w:spacing w:val="-4"/>
          <w:lang w:val="it-IT" w:eastAsia="ko-KR"/>
        </w:rPr>
        <w:t>xã</w:t>
      </w:r>
      <w:r w:rsidR="00981635">
        <w:rPr>
          <w:spacing w:val="-4"/>
          <w:lang w:val="it-IT" w:eastAsia="ko-KR"/>
        </w:rPr>
        <w:t>:</w:t>
      </w:r>
      <w:r w:rsidR="009A2A2E" w:rsidRPr="009641DE">
        <w:rPr>
          <w:spacing w:val="-4"/>
          <w:lang w:val="it-IT" w:eastAsia="ko-KR"/>
        </w:rPr>
        <w:t xml:space="preserve"> </w:t>
      </w:r>
      <w:r w:rsidR="00981635" w:rsidRPr="00981635">
        <w:rPr>
          <w:i/>
          <w:spacing w:val="-4"/>
          <w:lang w:val="it-IT" w:eastAsia="ko-KR"/>
        </w:rPr>
        <w:t>“</w:t>
      </w:r>
      <w:r w:rsidR="003C7DFB" w:rsidRPr="00981635">
        <w:rPr>
          <w:i/>
          <w:spacing w:val="-4"/>
          <w:lang w:val="it-IT" w:eastAsia="ko-KR"/>
        </w:rPr>
        <w:t>nhất trí giao Văn phòng Hội đồng nhân dân và Ủy ban nhân dân xã tham mưu trình Ủy ban nhân dân xã ban hành Quyết định bãi bỏ Quyết định số 01/2025/QĐ-UBND ngày 01 tháng 7 năm 2025 của Ủy ban nhân dân xã Tân Tri về quy định chức năng, nhiệm vụ, quyền hạn và cơ cấu tổ chức của Văn phòng Hội đồng nhân dân và Ủy ban nhân dân xã Tân Tri theo trình tự, thủ tục rút gọn đồng thời trình Ủy ban nhân dân xã ban hành Quyết định quy định chức năng, nhiệm vụ, quyền hạn và cơ cấu tổ chức của Văn phòng Hội đồng nhân dân và Ủy ban nhân dân xã Tân Tri theo hình thức văn bản hành chính</w:t>
      </w:r>
      <w:r w:rsidR="00981635" w:rsidRPr="00981635">
        <w:rPr>
          <w:i/>
          <w:spacing w:val="-4"/>
          <w:lang w:val="it-IT" w:eastAsia="ko-KR"/>
        </w:rPr>
        <w:t>”</w:t>
      </w:r>
      <w:r w:rsidR="003C7DFB" w:rsidRPr="00981635">
        <w:rPr>
          <w:i/>
          <w:spacing w:val="-4"/>
          <w:lang w:val="it-IT" w:eastAsia="ko-KR"/>
        </w:rPr>
        <w:t>.</w:t>
      </w:r>
    </w:p>
    <w:p w:rsidR="000562B8" w:rsidRPr="009641DE" w:rsidRDefault="0005523C" w:rsidP="00B00CD2">
      <w:pPr>
        <w:spacing w:before="120" w:after="120"/>
        <w:ind w:firstLine="720"/>
        <w:jc w:val="both"/>
        <w:rPr>
          <w:spacing w:val="-2"/>
          <w:lang w:val="it-IT"/>
        </w:rPr>
      </w:pPr>
      <w:r w:rsidRPr="0005523C">
        <w:rPr>
          <w:b/>
          <w:iCs/>
          <w:spacing w:val="-4"/>
          <w:lang w:val="vi-VN" w:eastAsia="ko-KR"/>
        </w:rPr>
        <w:t>3.</w:t>
      </w:r>
      <w:r>
        <w:rPr>
          <w:iCs/>
          <w:spacing w:val="-4"/>
          <w:lang w:val="vi-VN" w:eastAsia="ko-KR"/>
        </w:rPr>
        <w:t xml:space="preserve"> </w:t>
      </w:r>
      <w:r w:rsidR="00640065" w:rsidRPr="00640065">
        <w:rPr>
          <w:iCs/>
          <w:spacing w:val="-4"/>
          <w:lang w:val="vi-VN" w:eastAsia="ko-KR"/>
        </w:rPr>
        <w:t>Văn phòng Hội đồng nhân dân và Ủy ban nhân dân xã</w:t>
      </w:r>
      <w:r w:rsidR="000562B8" w:rsidRPr="009641DE">
        <w:rPr>
          <w:iCs/>
          <w:spacing w:val="-4"/>
          <w:lang w:val="it-IT" w:eastAsia="ko-KR"/>
        </w:rPr>
        <w:t xml:space="preserve"> </w:t>
      </w:r>
      <w:r w:rsidR="000562B8" w:rsidRPr="009641DE">
        <w:rPr>
          <w:spacing w:val="-2"/>
          <w:lang w:val="it-IT"/>
        </w:rPr>
        <w:t>đã t</w:t>
      </w:r>
      <w:r w:rsidR="00640065">
        <w:rPr>
          <w:spacing w:val="-2"/>
          <w:lang w:val="it-IT"/>
        </w:rPr>
        <w:t xml:space="preserve">ham mưu </w:t>
      </w:r>
      <w:r w:rsidR="000562B8" w:rsidRPr="009641DE">
        <w:rPr>
          <w:spacing w:val="-2"/>
          <w:lang w:val="it-IT"/>
        </w:rPr>
        <w:t>soạn thảo xây dựng Quyết định của</w:t>
      </w:r>
      <w:r w:rsidR="00A1248B">
        <w:rPr>
          <w:spacing w:val="-2"/>
          <w:lang w:val="it-IT"/>
        </w:rPr>
        <w:t xml:space="preserve"> </w:t>
      </w:r>
      <w:r w:rsidR="00A1248B" w:rsidRPr="00A1248B">
        <w:rPr>
          <w:spacing w:val="-2"/>
          <w:lang w:val="it-IT"/>
        </w:rPr>
        <w:t>Ủy ban nhân dân</w:t>
      </w:r>
      <w:r w:rsidR="000562B8" w:rsidRPr="009641DE">
        <w:rPr>
          <w:spacing w:val="-2"/>
          <w:lang w:val="it-IT"/>
        </w:rPr>
        <w:t xml:space="preserve"> </w:t>
      </w:r>
      <w:r w:rsidR="00CB6FA4">
        <w:rPr>
          <w:spacing w:val="-2"/>
          <w:lang w:val="it-IT"/>
        </w:rPr>
        <w:t>xã</w:t>
      </w:r>
      <w:r w:rsidR="00CB6FA4" w:rsidRPr="00CB6FA4">
        <w:rPr>
          <w:lang w:val="it-IT"/>
        </w:rPr>
        <w:t xml:space="preserve"> </w:t>
      </w:r>
      <w:r w:rsidR="00CB6FA4" w:rsidRPr="00CB6FA4">
        <w:rPr>
          <w:spacing w:val="-2"/>
          <w:lang w:val="it-IT"/>
        </w:rPr>
        <w:t>bãi bỏ Quyết định số 01/2025/QĐ-UBND ngày 01 tháng 7 năm 2025 của Ủy ban nhân dân xã Tân Tri</w:t>
      </w:r>
      <w:r w:rsidR="00626128" w:rsidRPr="009641DE">
        <w:rPr>
          <w:spacing w:val="-2"/>
          <w:lang w:val="it-IT"/>
        </w:rPr>
        <w:t>;</w:t>
      </w:r>
      <w:r w:rsidR="000562B8" w:rsidRPr="009641DE">
        <w:rPr>
          <w:spacing w:val="-2"/>
          <w:lang w:val="it-IT"/>
        </w:rPr>
        <w:t xml:space="preserve"> tổ chức triển khai các bước xây dựng Quyết định của </w:t>
      </w:r>
      <w:r w:rsidR="00483613" w:rsidRPr="00483613">
        <w:rPr>
          <w:spacing w:val="-2"/>
          <w:lang w:val="it-IT"/>
        </w:rPr>
        <w:t>Ủy ban nhân dân</w:t>
      </w:r>
      <w:r w:rsidR="00483613">
        <w:rPr>
          <w:spacing w:val="-2"/>
          <w:lang w:val="it-IT"/>
        </w:rPr>
        <w:t xml:space="preserve"> </w:t>
      </w:r>
      <w:r w:rsidR="00640065">
        <w:rPr>
          <w:spacing w:val="-2"/>
          <w:lang w:val="it-IT"/>
        </w:rPr>
        <w:t>xã</w:t>
      </w:r>
      <w:r w:rsidR="000562B8" w:rsidRPr="009641DE">
        <w:rPr>
          <w:spacing w:val="-2"/>
          <w:lang w:val="it-IT"/>
        </w:rPr>
        <w:t xml:space="preserve"> theo đúng trình tự, thủ tục t</w:t>
      </w:r>
      <w:r w:rsidR="002330A0">
        <w:rPr>
          <w:spacing w:val="-2"/>
          <w:lang w:val="it-IT"/>
        </w:rPr>
        <w:t>heo quy định</w:t>
      </w:r>
      <w:r w:rsidR="000562B8" w:rsidRPr="009641DE">
        <w:rPr>
          <w:spacing w:val="-2"/>
          <w:lang w:val="it-IT"/>
        </w:rPr>
        <w:t>.</w:t>
      </w:r>
    </w:p>
    <w:p w:rsidR="000562B8" w:rsidRPr="00AB0262" w:rsidRDefault="0005523C" w:rsidP="00B00CD2">
      <w:pPr>
        <w:spacing w:before="120" w:after="120"/>
        <w:ind w:firstLine="720"/>
        <w:jc w:val="both"/>
        <w:rPr>
          <w:spacing w:val="-2"/>
          <w:lang w:val="vi-VN"/>
        </w:rPr>
      </w:pPr>
      <w:r w:rsidRPr="0005523C">
        <w:rPr>
          <w:b/>
          <w:spacing w:val="-2"/>
          <w:lang w:val="vi-VN"/>
        </w:rPr>
        <w:t>4.</w:t>
      </w:r>
      <w:r>
        <w:rPr>
          <w:spacing w:val="-2"/>
          <w:lang w:val="vi-VN"/>
        </w:rPr>
        <w:t xml:space="preserve"> </w:t>
      </w:r>
      <w:r w:rsidR="000562B8" w:rsidRPr="009641DE">
        <w:rPr>
          <w:spacing w:val="-2"/>
          <w:lang w:val="it-IT"/>
        </w:rPr>
        <w:t xml:space="preserve">Ngày </w:t>
      </w:r>
      <w:r w:rsidR="00BA6D05">
        <w:rPr>
          <w:spacing w:val="-2"/>
          <w:lang w:val="it-IT"/>
        </w:rPr>
        <w:t>.../7/2026</w:t>
      </w:r>
      <w:r w:rsidR="000562B8" w:rsidRPr="009641DE">
        <w:rPr>
          <w:spacing w:val="-2"/>
          <w:lang w:val="it-IT"/>
        </w:rPr>
        <w:t xml:space="preserve">, </w:t>
      </w:r>
      <w:r w:rsidR="00BA6D05" w:rsidRPr="00BA6D05">
        <w:rPr>
          <w:iCs/>
          <w:spacing w:val="-4"/>
          <w:lang w:val="vi-VN" w:eastAsia="ko-KR"/>
        </w:rPr>
        <w:t>Văn phòng Hội đồng nhân dân và Ủy ban nhân dân xã</w:t>
      </w:r>
      <w:r w:rsidR="000562B8" w:rsidRPr="009641DE">
        <w:rPr>
          <w:iCs/>
          <w:spacing w:val="-4"/>
          <w:lang w:val="it-IT" w:eastAsia="ko-KR"/>
        </w:rPr>
        <w:t xml:space="preserve"> </w:t>
      </w:r>
      <w:r w:rsidR="000562B8" w:rsidRPr="009641DE">
        <w:rPr>
          <w:spacing w:val="-2"/>
          <w:lang w:val="it-IT"/>
        </w:rPr>
        <w:t xml:space="preserve">đã ban hành </w:t>
      </w:r>
      <w:r w:rsidR="001315BA">
        <w:rPr>
          <w:spacing w:val="-2"/>
          <w:lang w:val="it-IT"/>
        </w:rPr>
        <w:t>v</w:t>
      </w:r>
      <w:r w:rsidR="000562B8" w:rsidRPr="009641DE">
        <w:rPr>
          <w:spacing w:val="-2"/>
          <w:lang w:val="it-IT"/>
        </w:rPr>
        <w:t xml:space="preserve">ăn bản số </w:t>
      </w:r>
      <w:r w:rsidR="00BA6D05">
        <w:rPr>
          <w:spacing w:val="-2"/>
          <w:lang w:val="it-IT"/>
        </w:rPr>
        <w:t>....../VP</w:t>
      </w:r>
      <w:r w:rsidR="000562B8" w:rsidRPr="009641DE">
        <w:rPr>
          <w:spacing w:val="-2"/>
          <w:lang w:val="it-IT"/>
        </w:rPr>
        <w:t xml:space="preserve"> gửi các cơ quan, đơn vị liên quan góp ý hồ sơ dự thảo </w:t>
      </w:r>
      <w:r w:rsidR="005A18AC">
        <w:rPr>
          <w:spacing w:val="-2"/>
          <w:lang w:val="it-IT"/>
        </w:rPr>
        <w:t xml:space="preserve">Tờ trình, </w:t>
      </w:r>
      <w:r w:rsidR="000562B8" w:rsidRPr="009641DE">
        <w:rPr>
          <w:spacing w:val="-2"/>
          <w:lang w:val="it-IT"/>
        </w:rPr>
        <w:t xml:space="preserve">Quyết định </w:t>
      </w:r>
      <w:r w:rsidR="00AB0262" w:rsidRPr="00AB0262">
        <w:rPr>
          <w:spacing w:val="-2"/>
          <w:lang w:val="it-IT"/>
        </w:rPr>
        <w:t>bãi bỏ</w:t>
      </w:r>
      <w:r w:rsidR="00AB0262">
        <w:rPr>
          <w:spacing w:val="-2"/>
          <w:lang w:val="vi-VN"/>
        </w:rPr>
        <w:t xml:space="preserve"> </w:t>
      </w:r>
      <w:r w:rsidR="005A18AC" w:rsidRPr="005A18AC">
        <w:rPr>
          <w:spacing w:val="-2"/>
          <w:lang w:val="it-IT"/>
        </w:rPr>
        <w:t>Quyết định số 01/2025/QĐ-UBND ngày 01 tháng 7 năm 2025 của Ủy ban nhân dân xã Tân Tri</w:t>
      </w:r>
      <w:r w:rsidR="00AB0262">
        <w:rPr>
          <w:spacing w:val="-2"/>
          <w:lang w:val="vi-VN"/>
        </w:rPr>
        <w:t>.</w:t>
      </w:r>
    </w:p>
    <w:p w:rsidR="000562B8" w:rsidRPr="00093CBB" w:rsidRDefault="0005523C" w:rsidP="00B00CD2">
      <w:pPr>
        <w:spacing w:before="120" w:after="120"/>
        <w:ind w:firstLine="720"/>
        <w:jc w:val="both"/>
        <w:rPr>
          <w:spacing w:val="-2"/>
          <w:lang w:val="vi-VN"/>
        </w:rPr>
      </w:pPr>
      <w:r w:rsidRPr="00093CBB">
        <w:rPr>
          <w:b/>
          <w:spacing w:val="-2"/>
          <w:lang w:val="vi-VN"/>
        </w:rPr>
        <w:t>5.</w:t>
      </w:r>
      <w:r w:rsidRPr="00093CBB">
        <w:rPr>
          <w:spacing w:val="-2"/>
          <w:lang w:val="vi-VN"/>
        </w:rPr>
        <w:t xml:space="preserve"> </w:t>
      </w:r>
      <w:r w:rsidR="000562B8" w:rsidRPr="00093CBB">
        <w:rPr>
          <w:spacing w:val="-2"/>
          <w:lang w:val="it-IT"/>
        </w:rPr>
        <w:t xml:space="preserve">Trên cơ sở tổng hợp các ý kiến góp </w:t>
      </w:r>
      <w:r w:rsidR="005A18AC">
        <w:rPr>
          <w:spacing w:val="-2"/>
          <w:lang w:val="it-IT"/>
        </w:rPr>
        <w:t>ý của các cơ quan, đơn vị, ngày..../7/2026</w:t>
      </w:r>
      <w:r w:rsidR="003E6400">
        <w:rPr>
          <w:spacing w:val="-2"/>
          <w:lang w:val="it-IT"/>
        </w:rPr>
        <w:t>,</w:t>
      </w:r>
      <w:r w:rsidR="000562B8" w:rsidRPr="00093CBB">
        <w:rPr>
          <w:spacing w:val="-2"/>
          <w:lang w:val="it-IT"/>
        </w:rPr>
        <w:t xml:space="preserve"> </w:t>
      </w:r>
      <w:r w:rsidR="005A18AC" w:rsidRPr="005A18AC">
        <w:rPr>
          <w:iCs/>
          <w:spacing w:val="-2"/>
          <w:lang w:val="vi-VN" w:eastAsia="ko-KR"/>
        </w:rPr>
        <w:t>Văn phòng Hội đồng nhân dân và Ủy ban nhân dân xã</w:t>
      </w:r>
      <w:r w:rsidR="000562B8" w:rsidRPr="00093CBB">
        <w:rPr>
          <w:iCs/>
          <w:spacing w:val="-2"/>
          <w:lang w:val="it-IT" w:eastAsia="ko-KR"/>
        </w:rPr>
        <w:t xml:space="preserve"> </w:t>
      </w:r>
      <w:r w:rsidR="000562B8" w:rsidRPr="00093CBB">
        <w:rPr>
          <w:spacing w:val="-2"/>
          <w:lang w:val="it-IT"/>
        </w:rPr>
        <w:t xml:space="preserve">ban hành </w:t>
      </w:r>
      <w:r w:rsidR="003E6400">
        <w:rPr>
          <w:spacing w:val="-2"/>
          <w:lang w:val="vi-VN"/>
        </w:rPr>
        <w:t>Công văn số ……</w:t>
      </w:r>
      <w:r w:rsidR="003E6400" w:rsidRPr="003E6400">
        <w:rPr>
          <w:spacing w:val="-2"/>
          <w:lang w:val="vi-VN"/>
        </w:rPr>
        <w:t>.</w:t>
      </w:r>
      <w:r w:rsidR="00AB0262" w:rsidRPr="00093CBB">
        <w:rPr>
          <w:spacing w:val="-2"/>
          <w:lang w:val="vi-VN"/>
        </w:rPr>
        <w:t xml:space="preserve">/VP </w:t>
      </w:r>
      <w:r w:rsidR="000562B8" w:rsidRPr="00093CBB">
        <w:rPr>
          <w:spacing w:val="-2"/>
          <w:lang w:val="it-IT"/>
        </w:rPr>
        <w:t xml:space="preserve">gửi </w:t>
      </w:r>
      <w:r w:rsidR="00A20E63">
        <w:rPr>
          <w:spacing w:val="-2"/>
          <w:lang w:val="it-IT"/>
        </w:rPr>
        <w:t>Phòng Văn hoá – Xã hội</w:t>
      </w:r>
      <w:r w:rsidR="000562B8" w:rsidRPr="00093CBB">
        <w:rPr>
          <w:spacing w:val="-2"/>
          <w:lang w:val="it-IT"/>
        </w:rPr>
        <w:t xml:space="preserve"> thẩm định </w:t>
      </w:r>
      <w:r w:rsidR="00AB0262" w:rsidRPr="00093CBB">
        <w:rPr>
          <w:spacing w:val="-2"/>
          <w:lang w:val="vi-VN"/>
        </w:rPr>
        <w:t xml:space="preserve">dự thảo Tờ trình, Quyết định của Ủy ban nhân dân </w:t>
      </w:r>
      <w:r w:rsidR="00A20E63" w:rsidRPr="00A20E63">
        <w:rPr>
          <w:spacing w:val="-2"/>
          <w:lang w:val="vi-VN"/>
        </w:rPr>
        <w:t>xã</w:t>
      </w:r>
      <w:r w:rsidR="00AB0262" w:rsidRPr="00093CBB">
        <w:rPr>
          <w:spacing w:val="-2"/>
          <w:lang w:val="vi-VN"/>
        </w:rPr>
        <w:t xml:space="preserve"> bãi bỏ </w:t>
      </w:r>
      <w:r w:rsidR="00A20E63" w:rsidRPr="00A20E63">
        <w:rPr>
          <w:spacing w:val="-2"/>
          <w:lang w:val="vi-VN"/>
        </w:rPr>
        <w:t>Quyết định số 01/2025/QĐ-UBND ngày 01 tháng 7 năm 2025 của Ủy ban nhân dân xã Tân Tri</w:t>
      </w:r>
      <w:r w:rsidR="00AB0262" w:rsidRPr="00093CBB">
        <w:rPr>
          <w:spacing w:val="-2"/>
          <w:lang w:val="vi-VN"/>
        </w:rPr>
        <w:t>.</w:t>
      </w:r>
    </w:p>
    <w:p w:rsidR="000562B8" w:rsidRPr="009641DE" w:rsidRDefault="0005523C" w:rsidP="00B00CD2">
      <w:pPr>
        <w:spacing w:before="120" w:after="120"/>
        <w:ind w:firstLine="720"/>
        <w:jc w:val="both"/>
        <w:rPr>
          <w:spacing w:val="-2"/>
          <w:lang w:val="it-IT"/>
        </w:rPr>
      </w:pPr>
      <w:r w:rsidRPr="0005523C">
        <w:rPr>
          <w:b/>
          <w:lang w:val="vi-VN"/>
        </w:rPr>
        <w:t>6.</w:t>
      </w:r>
      <w:r>
        <w:rPr>
          <w:lang w:val="vi-VN"/>
        </w:rPr>
        <w:t xml:space="preserve"> </w:t>
      </w:r>
      <w:r w:rsidRPr="0005523C">
        <w:rPr>
          <w:lang w:val="vi-VN"/>
        </w:rPr>
        <w:t xml:space="preserve">Trên cơ sở kết quả thẩm định của </w:t>
      </w:r>
      <w:r w:rsidR="00CE2C29" w:rsidRPr="00CE2C29">
        <w:rPr>
          <w:lang w:val="vi-VN"/>
        </w:rPr>
        <w:t>Phòng Văn hoá – Xã hội</w:t>
      </w:r>
      <w:r w:rsidRPr="0005523C">
        <w:rPr>
          <w:lang w:val="vi-VN"/>
        </w:rPr>
        <w:t xml:space="preserve"> tại Báo cáo số </w:t>
      </w:r>
      <w:r w:rsidR="00CE2C29">
        <w:rPr>
          <w:lang w:val="vi-VN"/>
        </w:rPr>
        <w:t>……</w:t>
      </w:r>
      <w:r w:rsidRPr="0005523C">
        <w:rPr>
          <w:lang w:val="vi-VN"/>
        </w:rPr>
        <w:t>/BC-</w:t>
      </w:r>
      <w:r w:rsidR="00CE2C29" w:rsidRPr="00CE2C29">
        <w:rPr>
          <w:lang w:val="vi-VN"/>
        </w:rPr>
        <w:t>PVHXH</w:t>
      </w:r>
      <w:r w:rsidRPr="0005523C">
        <w:rPr>
          <w:lang w:val="vi-VN"/>
        </w:rPr>
        <w:t xml:space="preserve"> ngày </w:t>
      </w:r>
      <w:r w:rsidR="00CE2C29">
        <w:rPr>
          <w:lang w:val="vi-VN"/>
        </w:rPr>
        <w:t>…</w:t>
      </w:r>
      <w:r w:rsidR="00CE2C29" w:rsidRPr="00CE2C29">
        <w:rPr>
          <w:lang w:val="vi-VN"/>
        </w:rPr>
        <w:t>..</w:t>
      </w:r>
      <w:r w:rsidR="005270B2">
        <w:rPr>
          <w:lang w:val="vi-VN"/>
        </w:rPr>
        <w:t>/7</w:t>
      </w:r>
      <w:r w:rsidR="005270B2" w:rsidRPr="005270B2">
        <w:rPr>
          <w:lang w:val="vi-VN"/>
        </w:rPr>
        <w:t>/</w:t>
      </w:r>
      <w:r w:rsidR="00CE2C29" w:rsidRPr="00CE2C29">
        <w:rPr>
          <w:lang w:val="vi-VN"/>
        </w:rPr>
        <w:t>2026</w:t>
      </w:r>
      <w:r w:rsidRPr="0005523C">
        <w:rPr>
          <w:lang w:val="vi-VN"/>
        </w:rPr>
        <w:t xml:space="preserve">, </w:t>
      </w:r>
      <w:r w:rsidR="00CE2C29" w:rsidRPr="00CE2C29">
        <w:rPr>
          <w:lang w:val="vi-VN"/>
        </w:rPr>
        <w:t xml:space="preserve">Văn phòng Hội đồng nhân dân và Ủy ban nhân dân xã </w:t>
      </w:r>
      <w:r w:rsidRPr="0005523C">
        <w:rPr>
          <w:lang w:val="vi-VN"/>
        </w:rPr>
        <w:t xml:space="preserve">đã tiếp thu,hoàn thiện dự thảo </w:t>
      </w:r>
      <w:r w:rsidR="004946E7" w:rsidRPr="004946E7">
        <w:rPr>
          <w:lang w:val="vi-VN"/>
        </w:rPr>
        <w:t xml:space="preserve">Tờ trình và </w:t>
      </w:r>
      <w:r w:rsidRPr="0005523C">
        <w:rPr>
          <w:lang w:val="vi-VN"/>
        </w:rPr>
        <w:t>Quyết định</w:t>
      </w:r>
      <w:r>
        <w:rPr>
          <w:lang w:val="vi-VN"/>
        </w:rPr>
        <w:t xml:space="preserve"> </w:t>
      </w:r>
      <w:r w:rsidR="000562B8" w:rsidRPr="009641DE">
        <w:rPr>
          <w:spacing w:val="-2"/>
          <w:lang w:val="it-IT"/>
        </w:rPr>
        <w:t xml:space="preserve">theo ý kiến tham gia của các cơ quan liên quan; ý kiến thẩm định của </w:t>
      </w:r>
      <w:r w:rsidR="004946E7">
        <w:rPr>
          <w:spacing w:val="-2"/>
          <w:lang w:val="it-IT"/>
        </w:rPr>
        <w:t>Phòng Văn hoá – Xã hội</w:t>
      </w:r>
      <w:r w:rsidR="000562B8" w:rsidRPr="009641DE">
        <w:rPr>
          <w:spacing w:val="-2"/>
          <w:lang w:val="it-IT"/>
        </w:rPr>
        <w:t xml:space="preserve"> (</w:t>
      </w:r>
      <w:r w:rsidR="000562B8" w:rsidRPr="009641DE">
        <w:rPr>
          <w:i/>
          <w:spacing w:val="-2"/>
          <w:lang w:val="it-IT"/>
        </w:rPr>
        <w:t>có Báo cáo và Bảng tổng hợp, giải trình ý kiến góp ý, thẩm định kèm theo hồ sơ dự thảo văn bản</w:t>
      </w:r>
      <w:r w:rsidR="000562B8" w:rsidRPr="009641DE">
        <w:rPr>
          <w:spacing w:val="-2"/>
          <w:lang w:val="it-IT"/>
        </w:rPr>
        <w:t xml:space="preserve">) và hoàn chỉnh hồ sơ, trình UBND </w:t>
      </w:r>
      <w:r w:rsidR="004946E7">
        <w:rPr>
          <w:spacing w:val="-2"/>
          <w:lang w:val="it-IT"/>
        </w:rPr>
        <w:t>xã</w:t>
      </w:r>
      <w:r w:rsidR="000562B8" w:rsidRPr="009641DE">
        <w:rPr>
          <w:spacing w:val="-2"/>
          <w:lang w:val="it-IT"/>
        </w:rPr>
        <w:t xml:space="preserve"> xem xét, ban hành quyết định.</w:t>
      </w:r>
    </w:p>
    <w:p w:rsidR="00CF404F" w:rsidRDefault="008A15A0" w:rsidP="00B00CD2">
      <w:pPr>
        <w:spacing w:before="120" w:after="120"/>
        <w:ind w:firstLine="720"/>
        <w:jc w:val="both"/>
        <w:rPr>
          <w:b/>
          <w:spacing w:val="-4"/>
        </w:rPr>
      </w:pPr>
      <w:r w:rsidRPr="009641DE">
        <w:rPr>
          <w:b/>
          <w:spacing w:val="-4"/>
          <w:lang w:val="it-IT"/>
        </w:rPr>
        <w:lastRenderedPageBreak/>
        <w:t>IV</w:t>
      </w:r>
      <w:r w:rsidR="00CF404F" w:rsidRPr="009641DE">
        <w:rPr>
          <w:b/>
          <w:spacing w:val="-4"/>
          <w:lang w:val="vi-VN"/>
        </w:rPr>
        <w:t>. BỐ CỤC, NỘI DUNG CHÍNH CỦA DỰ THẢO QUYẾT ĐỊNH</w:t>
      </w:r>
    </w:p>
    <w:p w:rsidR="00345DFD" w:rsidRDefault="00C86B1D" w:rsidP="00345DFD">
      <w:pPr>
        <w:spacing w:before="120" w:after="120"/>
        <w:ind w:firstLine="720"/>
        <w:jc w:val="both"/>
        <w:rPr>
          <w:b/>
          <w:bCs/>
          <w:spacing w:val="-4"/>
        </w:rPr>
      </w:pPr>
      <w:r w:rsidRPr="00C86B1D">
        <w:rPr>
          <w:b/>
          <w:bCs/>
          <w:spacing w:val="-4"/>
        </w:rPr>
        <w:t>1. Phạm vi điều chỉnh, đối tượng áp</w:t>
      </w:r>
      <w:bookmarkStart w:id="4" w:name="_GoBack"/>
      <w:bookmarkEnd w:id="4"/>
      <w:r w:rsidRPr="00C86B1D">
        <w:rPr>
          <w:b/>
          <w:bCs/>
          <w:spacing w:val="-4"/>
        </w:rPr>
        <w:t xml:space="preserve"> dụng</w:t>
      </w:r>
    </w:p>
    <w:p w:rsidR="00093CBB" w:rsidRPr="00345DFD" w:rsidRDefault="00C86B1D" w:rsidP="00345DFD">
      <w:pPr>
        <w:spacing w:before="120" w:after="120"/>
        <w:ind w:firstLine="720"/>
        <w:jc w:val="both"/>
        <w:rPr>
          <w:b/>
          <w:bCs/>
          <w:spacing w:val="-4"/>
        </w:rPr>
      </w:pPr>
      <w:r w:rsidRPr="00C86B1D">
        <w:rPr>
          <w:spacing w:val="-4"/>
        </w:rPr>
        <w:t>Dự thảo Quyết định bãi bỏ toàn bộ</w:t>
      </w:r>
      <w:r w:rsidR="00A426C0">
        <w:rPr>
          <w:spacing w:val="-4"/>
        </w:rPr>
        <w:t xml:space="preserve"> </w:t>
      </w:r>
      <w:r w:rsidR="00345DFD" w:rsidRPr="00345DFD">
        <w:rPr>
          <w:spacing w:val="-4"/>
        </w:rPr>
        <w:t>Quyết định số 01/2025/QĐ-UBND ngày 01 tháng 7 năm 2025 của Ủy ban nhân dân xã Tân Tri về quy định chức năng, nhiệm vụ, quyền hạn và cơ cấu tổ chức của Văn phòng Hội đồng nhân dân và Ủy ban nhân dân xã Tân Tri</w:t>
      </w:r>
      <w:r w:rsidR="00093CBB">
        <w:rPr>
          <w:spacing w:val="-4"/>
        </w:rPr>
        <w:t>.</w:t>
      </w:r>
    </w:p>
    <w:p w:rsidR="00BB4C74" w:rsidRPr="00BB4C74" w:rsidRDefault="00BB4C74" w:rsidP="00B00CD2">
      <w:pPr>
        <w:spacing w:before="120" w:after="120"/>
        <w:ind w:firstLine="720"/>
        <w:jc w:val="both"/>
        <w:rPr>
          <w:b/>
          <w:bCs/>
          <w:spacing w:val="-4"/>
        </w:rPr>
      </w:pPr>
      <w:r w:rsidRPr="00BB4C74">
        <w:rPr>
          <w:b/>
          <w:bCs/>
          <w:spacing w:val="-4"/>
        </w:rPr>
        <w:t>2. Bố cục của dự thảo văn bản</w:t>
      </w:r>
    </w:p>
    <w:p w:rsidR="00BB4C74" w:rsidRDefault="00BB4C74" w:rsidP="00B00CD2">
      <w:pPr>
        <w:spacing w:before="120" w:after="120"/>
        <w:ind w:firstLine="720"/>
        <w:jc w:val="both"/>
        <w:rPr>
          <w:spacing w:val="-4"/>
        </w:rPr>
      </w:pPr>
      <w:r w:rsidRPr="00BB4C74">
        <w:rPr>
          <w:spacing w:val="-4"/>
        </w:rPr>
        <w:t>Dự thảo Quyết định gồm 03 điều.</w:t>
      </w:r>
    </w:p>
    <w:p w:rsidR="00BB4C74" w:rsidRPr="00BB4C74" w:rsidRDefault="00BB4C74" w:rsidP="00B00CD2">
      <w:pPr>
        <w:spacing w:before="120" w:after="120"/>
        <w:ind w:firstLine="720"/>
        <w:jc w:val="both"/>
        <w:rPr>
          <w:b/>
          <w:bCs/>
          <w:spacing w:val="-4"/>
        </w:rPr>
      </w:pPr>
      <w:r w:rsidRPr="00BB4C74">
        <w:rPr>
          <w:b/>
          <w:bCs/>
          <w:spacing w:val="-4"/>
        </w:rPr>
        <w:t>3. Nội dung cơ bản</w:t>
      </w:r>
    </w:p>
    <w:p w:rsidR="00F13997" w:rsidRPr="009641DE" w:rsidRDefault="00CF404F" w:rsidP="00237ACA">
      <w:pPr>
        <w:spacing w:before="120" w:after="120"/>
        <w:ind w:firstLine="720"/>
        <w:jc w:val="both"/>
        <w:rPr>
          <w:bCs/>
          <w:lang w:val="vi-VN"/>
        </w:rPr>
      </w:pPr>
      <w:r w:rsidRPr="009641DE">
        <w:rPr>
          <w:b/>
          <w:spacing w:val="-4"/>
          <w:lang w:val="vi-VN"/>
        </w:rPr>
        <w:t>Điều 1.</w:t>
      </w:r>
      <w:r w:rsidRPr="009641DE">
        <w:rPr>
          <w:spacing w:val="-4"/>
          <w:lang w:val="vi-VN"/>
        </w:rPr>
        <w:t xml:space="preserve"> </w:t>
      </w:r>
      <w:r w:rsidR="00237ACA" w:rsidRPr="00237ACA">
        <w:rPr>
          <w:spacing w:val="-4"/>
          <w:lang w:val="vi-VN"/>
        </w:rPr>
        <w:t>Bãi bỏ toàn bộ Quyết định số 01/2025/QĐ-UBND ngày 01 tháng 7 năm 2025 của Ủy ban nhân dân xã Tân Tri về quy định chức năng, nhiệm vụ, quyền hạn và cơ cấu tổ chức của Văn phòng Hội đồng nhân dân và Uỷ ban nhân dân xã Tân Tri</w:t>
      </w:r>
      <w:r w:rsidR="00F13997" w:rsidRPr="009641DE">
        <w:rPr>
          <w:bCs/>
          <w:lang w:val="vi-VN"/>
        </w:rPr>
        <w:t>.</w:t>
      </w:r>
    </w:p>
    <w:p w:rsidR="00CF404F" w:rsidRPr="009641DE" w:rsidRDefault="00CF404F" w:rsidP="00B00CD2">
      <w:pPr>
        <w:spacing w:before="120" w:after="120"/>
        <w:ind w:firstLine="720"/>
        <w:jc w:val="both"/>
        <w:rPr>
          <w:spacing w:val="-4"/>
          <w:lang w:val="vi-VN"/>
        </w:rPr>
      </w:pPr>
      <w:r w:rsidRPr="009641DE">
        <w:rPr>
          <w:b/>
          <w:bCs/>
          <w:spacing w:val="-4"/>
          <w:bdr w:val="none" w:sz="0" w:space="0" w:color="auto" w:frame="1"/>
          <w:lang w:val="vi-VN"/>
        </w:rPr>
        <w:t>Điều 2.</w:t>
      </w:r>
      <w:r w:rsidRPr="009641DE">
        <w:rPr>
          <w:bCs/>
          <w:spacing w:val="-4"/>
          <w:bdr w:val="none" w:sz="0" w:space="0" w:color="auto" w:frame="1"/>
          <w:lang w:val="vi-VN"/>
        </w:rPr>
        <w:t xml:space="preserve"> Hiệu lực thi hành</w:t>
      </w:r>
    </w:p>
    <w:p w:rsidR="00CF404F" w:rsidRPr="009641DE" w:rsidRDefault="00CF404F" w:rsidP="00B00CD2">
      <w:pPr>
        <w:spacing w:before="120" w:after="120"/>
        <w:ind w:firstLine="720"/>
        <w:jc w:val="both"/>
        <w:rPr>
          <w:spacing w:val="-4"/>
          <w:lang w:val="vi-VN"/>
        </w:rPr>
      </w:pPr>
      <w:r w:rsidRPr="009641DE">
        <w:rPr>
          <w:b/>
          <w:bCs/>
          <w:spacing w:val="-4"/>
          <w:bdr w:val="none" w:sz="0" w:space="0" w:color="auto" w:frame="1"/>
          <w:lang w:val="vi-VN"/>
        </w:rPr>
        <w:t>Điều 3.</w:t>
      </w:r>
      <w:r w:rsidRPr="009641DE">
        <w:rPr>
          <w:bCs/>
          <w:spacing w:val="-4"/>
          <w:bdr w:val="none" w:sz="0" w:space="0" w:color="auto" w:frame="1"/>
          <w:lang w:val="vi-VN"/>
        </w:rPr>
        <w:t xml:space="preserve"> Tổ chức thực hiện.</w:t>
      </w:r>
    </w:p>
    <w:p w:rsidR="00771824" w:rsidRPr="009641DE" w:rsidRDefault="00771824" w:rsidP="00B00CD2">
      <w:pPr>
        <w:spacing w:before="120" w:after="120"/>
        <w:ind w:firstLine="720"/>
        <w:jc w:val="both"/>
        <w:rPr>
          <w:b/>
          <w:spacing w:val="-4"/>
          <w:lang w:val="vi-VN"/>
        </w:rPr>
      </w:pPr>
      <w:r w:rsidRPr="009641DE">
        <w:rPr>
          <w:b/>
          <w:spacing w:val="-4"/>
          <w:lang w:val="vi-VN"/>
        </w:rPr>
        <w:t>V. DỰ KIẾN NGUỒN LỰC, ĐIỀU KIỆN BẢO ĐẢM CHO VIỆC THI HÀNH VĂN BẢN VÀ THỜI GIAN TRÌNH BAN HÀNH</w:t>
      </w:r>
    </w:p>
    <w:p w:rsidR="00771824" w:rsidRPr="009641DE" w:rsidRDefault="00771824" w:rsidP="00B00CD2">
      <w:pPr>
        <w:spacing w:before="120" w:after="120"/>
        <w:ind w:firstLine="720"/>
        <w:jc w:val="both"/>
        <w:rPr>
          <w:bCs/>
          <w:spacing w:val="-4"/>
          <w:lang w:val="vi-VN"/>
        </w:rPr>
      </w:pPr>
      <w:r w:rsidRPr="009641DE">
        <w:rPr>
          <w:bCs/>
          <w:spacing w:val="-4"/>
          <w:lang w:val="vi-VN"/>
        </w:rPr>
        <w:t>1. Kinh phí bảo đảm thi hành Quyết định được thực hiện theo quy định của pháp luật hiện hành.</w:t>
      </w:r>
    </w:p>
    <w:p w:rsidR="00771824" w:rsidRPr="009641DE" w:rsidRDefault="00771824" w:rsidP="00B00CD2">
      <w:pPr>
        <w:spacing w:before="120" w:after="120"/>
        <w:ind w:firstLine="720"/>
        <w:jc w:val="both"/>
        <w:rPr>
          <w:bCs/>
          <w:spacing w:val="-4"/>
          <w:lang w:val="vi-VN"/>
        </w:rPr>
      </w:pPr>
      <w:r w:rsidRPr="009641DE">
        <w:rPr>
          <w:bCs/>
          <w:spacing w:val="-4"/>
          <w:lang w:val="vi-VN"/>
        </w:rPr>
        <w:t xml:space="preserve">2. Dự kiến thời gian trình ban hành văn bản: Trong tháng </w:t>
      </w:r>
      <w:r w:rsidR="00237ACA" w:rsidRPr="00237ACA">
        <w:rPr>
          <w:bCs/>
          <w:spacing w:val="-4"/>
          <w:lang w:val="vi-VN"/>
        </w:rPr>
        <w:t>7</w:t>
      </w:r>
      <w:r w:rsidRPr="009641DE">
        <w:rPr>
          <w:bCs/>
          <w:spacing w:val="-4"/>
          <w:lang w:val="vi-VN"/>
        </w:rPr>
        <w:t xml:space="preserve"> năm 202</w:t>
      </w:r>
      <w:r w:rsidR="00237ACA" w:rsidRPr="00237ACA">
        <w:rPr>
          <w:bCs/>
          <w:spacing w:val="-4"/>
          <w:lang w:val="vi-VN"/>
        </w:rPr>
        <w:t>6</w:t>
      </w:r>
      <w:r w:rsidRPr="009641DE">
        <w:rPr>
          <w:bCs/>
          <w:spacing w:val="-4"/>
          <w:lang w:val="vi-VN"/>
        </w:rPr>
        <w:t>.</w:t>
      </w:r>
    </w:p>
    <w:p w:rsidR="00771824" w:rsidRPr="009641DE" w:rsidRDefault="00771824" w:rsidP="00B00CD2">
      <w:pPr>
        <w:spacing w:before="120" w:after="120"/>
        <w:ind w:firstLine="720"/>
        <w:jc w:val="both"/>
        <w:rPr>
          <w:bCs/>
          <w:i/>
          <w:spacing w:val="-4"/>
          <w:lang w:val="vi-VN"/>
        </w:rPr>
      </w:pPr>
      <w:r w:rsidRPr="009641DE">
        <w:rPr>
          <w:bCs/>
          <w:i/>
          <w:spacing w:val="-4"/>
          <w:lang w:val="vi-VN"/>
        </w:rPr>
        <w:t>Gửi kèm theo Tờ trình:</w:t>
      </w:r>
    </w:p>
    <w:p w:rsidR="00771824" w:rsidRPr="009641DE" w:rsidRDefault="00771824" w:rsidP="00B00CD2">
      <w:pPr>
        <w:spacing w:before="120" w:after="120"/>
        <w:ind w:firstLine="720"/>
        <w:jc w:val="both"/>
        <w:rPr>
          <w:bCs/>
          <w:i/>
          <w:spacing w:val="-4"/>
          <w:lang w:val="vi-VN"/>
        </w:rPr>
      </w:pPr>
      <w:r w:rsidRPr="009641DE">
        <w:rPr>
          <w:bCs/>
          <w:i/>
          <w:spacing w:val="-4"/>
          <w:lang w:val="vi-VN"/>
        </w:rPr>
        <w:t xml:space="preserve">(1) Dự thảo Quyết định của </w:t>
      </w:r>
      <w:r w:rsidR="00483613" w:rsidRPr="00483613">
        <w:rPr>
          <w:bCs/>
          <w:i/>
          <w:spacing w:val="-4"/>
          <w:lang w:val="vi-VN"/>
        </w:rPr>
        <w:t>Ủy ban nhân dân</w:t>
      </w:r>
      <w:r w:rsidR="00237ACA" w:rsidRPr="00237ACA">
        <w:rPr>
          <w:bCs/>
          <w:i/>
          <w:spacing w:val="-4"/>
          <w:lang w:val="vi-VN"/>
        </w:rPr>
        <w:t xml:space="preserve"> xã</w:t>
      </w:r>
      <w:r w:rsidRPr="009641DE">
        <w:rPr>
          <w:bCs/>
          <w:i/>
          <w:spacing w:val="-4"/>
          <w:lang w:val="vi-VN"/>
        </w:rPr>
        <w:t>;</w:t>
      </w:r>
    </w:p>
    <w:p w:rsidR="00771824" w:rsidRPr="009641DE" w:rsidRDefault="00771824" w:rsidP="00B00CD2">
      <w:pPr>
        <w:spacing w:before="120" w:after="120"/>
        <w:ind w:firstLine="720"/>
        <w:jc w:val="both"/>
        <w:rPr>
          <w:bCs/>
          <w:i/>
          <w:spacing w:val="-4"/>
          <w:lang w:val="vi-VN"/>
        </w:rPr>
      </w:pPr>
      <w:r w:rsidRPr="009641DE">
        <w:rPr>
          <w:bCs/>
          <w:i/>
          <w:spacing w:val="-4"/>
          <w:lang w:val="vi-VN"/>
        </w:rPr>
        <w:t xml:space="preserve">(2) Bảng tổng hợp, giải trình ý kiến tham gia của các cơ quan, đơn vị đối với dự thảo Quyết định; </w:t>
      </w:r>
    </w:p>
    <w:p w:rsidR="00771824" w:rsidRPr="009641DE" w:rsidRDefault="00771824" w:rsidP="0017675E">
      <w:pPr>
        <w:spacing w:before="120" w:after="120"/>
        <w:ind w:firstLine="720"/>
        <w:jc w:val="both"/>
        <w:rPr>
          <w:bCs/>
          <w:i/>
          <w:spacing w:val="-4"/>
          <w:lang w:val="vi-VN"/>
        </w:rPr>
      </w:pPr>
      <w:r w:rsidRPr="009641DE">
        <w:rPr>
          <w:bCs/>
          <w:i/>
          <w:spacing w:val="-4"/>
          <w:lang w:val="vi-VN"/>
        </w:rPr>
        <w:t xml:space="preserve">(3) Báo cáo thẩm định của </w:t>
      </w:r>
      <w:r w:rsidR="0017675E" w:rsidRPr="0017675E">
        <w:rPr>
          <w:bCs/>
          <w:i/>
          <w:spacing w:val="-4"/>
          <w:lang w:val="vi-VN"/>
        </w:rPr>
        <w:t>Phòng Văn hoá – Xã hội</w:t>
      </w:r>
      <w:r w:rsidRPr="009641DE">
        <w:rPr>
          <w:bCs/>
          <w:i/>
          <w:spacing w:val="-4"/>
          <w:lang w:val="vi-VN"/>
        </w:rPr>
        <w:t xml:space="preserve">; Báo cáo tiếp thu, giải trình ý kiến thẩm định của </w:t>
      </w:r>
      <w:r w:rsidR="0017675E" w:rsidRPr="0017675E">
        <w:rPr>
          <w:bCs/>
          <w:i/>
          <w:spacing w:val="-4"/>
          <w:lang w:val="vi-VN"/>
        </w:rPr>
        <w:t>Phòng Văn hoá – Xã hội</w:t>
      </w:r>
      <w:r w:rsidRPr="009641DE">
        <w:rPr>
          <w:bCs/>
          <w:i/>
          <w:spacing w:val="-4"/>
          <w:lang w:val="vi-VN"/>
        </w:rPr>
        <w:t>.</w:t>
      </w:r>
    </w:p>
    <w:p w:rsidR="00295463" w:rsidRDefault="0017675E" w:rsidP="00771824">
      <w:pPr>
        <w:spacing w:before="120" w:after="120"/>
        <w:ind w:firstLine="720"/>
        <w:jc w:val="both"/>
        <w:rPr>
          <w:i/>
          <w:spacing w:val="-8"/>
          <w:lang w:val="da-DK"/>
        </w:rPr>
      </w:pPr>
      <w:r w:rsidRPr="0017675E">
        <w:rPr>
          <w:spacing w:val="-8"/>
          <w:lang w:val="vi-VN"/>
        </w:rPr>
        <w:t xml:space="preserve">Văn phòng Hội đồng nhân dân và Uỷ ban nhân dân xã </w:t>
      </w:r>
      <w:r w:rsidR="00295463" w:rsidRPr="009641DE">
        <w:rPr>
          <w:iCs/>
          <w:spacing w:val="-8"/>
          <w:lang w:val="nb-NO" w:eastAsia="zh-CN"/>
        </w:rPr>
        <w:t xml:space="preserve">kính trình Ủy ban nhân dân </w:t>
      </w:r>
      <w:r>
        <w:rPr>
          <w:iCs/>
          <w:spacing w:val="-8"/>
          <w:lang w:val="nb-NO" w:eastAsia="zh-CN"/>
        </w:rPr>
        <w:t>xã</w:t>
      </w:r>
      <w:r w:rsidR="00295463" w:rsidRPr="009641DE">
        <w:rPr>
          <w:iCs/>
          <w:spacing w:val="-8"/>
          <w:lang w:val="nb-NO" w:eastAsia="zh-CN"/>
        </w:rPr>
        <w:t xml:space="preserve"> xem xét</w:t>
      </w:r>
      <w:r w:rsidR="00AF2AC7" w:rsidRPr="009641DE">
        <w:rPr>
          <w:iCs/>
          <w:spacing w:val="-8"/>
          <w:lang w:val="nb-NO" w:eastAsia="zh-CN"/>
        </w:rPr>
        <w:t>,</w:t>
      </w:r>
      <w:r w:rsidR="00295463" w:rsidRPr="009641DE">
        <w:rPr>
          <w:iCs/>
          <w:spacing w:val="-8"/>
          <w:lang w:val="nb-NO" w:eastAsia="zh-CN"/>
        </w:rPr>
        <w:t xml:space="preserve"> quyết định</w:t>
      </w:r>
      <w:r w:rsidR="00295463" w:rsidRPr="009641DE">
        <w:rPr>
          <w:i/>
          <w:spacing w:val="-8"/>
          <w:lang w:val="da-DK"/>
        </w:rPr>
        <w:t>.</w:t>
      </w:r>
      <w:r w:rsidR="00771824" w:rsidRPr="009641DE">
        <w:rPr>
          <w:i/>
          <w:spacing w:val="-8"/>
          <w:lang w:val="da-DK"/>
        </w:rPr>
        <w:t>/.</w:t>
      </w:r>
    </w:p>
    <w:p w:rsidR="0017675E" w:rsidRPr="009641DE" w:rsidRDefault="0017675E" w:rsidP="00771824">
      <w:pPr>
        <w:spacing w:before="120" w:after="120"/>
        <w:ind w:firstLine="720"/>
        <w:jc w:val="both"/>
        <w:rPr>
          <w:i/>
          <w:iCs/>
          <w:lang w:val="nb-NO" w:eastAsia="zh-CN"/>
        </w:rPr>
      </w:pPr>
    </w:p>
    <w:tbl>
      <w:tblPr>
        <w:tblW w:w="8931" w:type="dxa"/>
        <w:tblInd w:w="108" w:type="dxa"/>
        <w:tblLayout w:type="fixed"/>
        <w:tblLook w:val="04A0" w:firstRow="1" w:lastRow="0" w:firstColumn="1" w:lastColumn="0" w:noHBand="0" w:noVBand="1"/>
      </w:tblPr>
      <w:tblGrid>
        <w:gridCol w:w="4035"/>
        <w:gridCol w:w="4896"/>
      </w:tblGrid>
      <w:tr w:rsidR="00AA1A71" w:rsidRPr="009641DE" w:rsidTr="00AA5B0F">
        <w:trPr>
          <w:trHeight w:val="1879"/>
        </w:trPr>
        <w:tc>
          <w:tcPr>
            <w:tcW w:w="4035" w:type="dxa"/>
            <w:hideMark/>
          </w:tcPr>
          <w:p w:rsidR="00AA1A71" w:rsidRPr="009641DE" w:rsidRDefault="00AA1A71" w:rsidP="004446F6">
            <w:pPr>
              <w:jc w:val="both"/>
              <w:rPr>
                <w:b/>
                <w:i/>
                <w:sz w:val="24"/>
                <w:lang w:val="nb-NO"/>
              </w:rPr>
            </w:pPr>
            <w:r w:rsidRPr="009641DE">
              <w:rPr>
                <w:b/>
                <w:i/>
                <w:sz w:val="24"/>
                <w:lang w:val="nb-NO"/>
              </w:rPr>
              <w:t>Nơi nhận:</w:t>
            </w:r>
          </w:p>
          <w:p w:rsidR="00AA1A71" w:rsidRDefault="00AA1A71" w:rsidP="004446F6">
            <w:pPr>
              <w:jc w:val="both"/>
              <w:rPr>
                <w:sz w:val="22"/>
                <w:szCs w:val="22"/>
                <w:lang w:val="nb-NO"/>
              </w:rPr>
            </w:pPr>
            <w:r w:rsidRPr="009641DE">
              <w:rPr>
                <w:sz w:val="22"/>
                <w:szCs w:val="22"/>
                <w:lang w:val="nb-NO"/>
              </w:rPr>
              <w:t xml:space="preserve">- </w:t>
            </w:r>
            <w:r w:rsidR="00E17B45" w:rsidRPr="009641DE">
              <w:rPr>
                <w:sz w:val="22"/>
                <w:szCs w:val="22"/>
                <w:lang w:val="nb-NO"/>
              </w:rPr>
              <w:t>Như trên</w:t>
            </w:r>
            <w:r w:rsidRPr="009641DE">
              <w:rPr>
                <w:sz w:val="22"/>
                <w:szCs w:val="22"/>
                <w:lang w:val="nb-NO"/>
              </w:rPr>
              <w:t>;</w:t>
            </w:r>
          </w:p>
          <w:p w:rsidR="00846691" w:rsidRDefault="00846691" w:rsidP="004446F6">
            <w:pPr>
              <w:jc w:val="both"/>
              <w:rPr>
                <w:sz w:val="22"/>
                <w:szCs w:val="22"/>
                <w:lang w:val="nb-NO"/>
              </w:rPr>
            </w:pPr>
            <w:r>
              <w:rPr>
                <w:sz w:val="22"/>
                <w:szCs w:val="22"/>
                <w:lang w:val="nb-NO"/>
              </w:rPr>
              <w:t>- Các cơ quan: Công an xã, BCHQS xã, Trung tâm PVHCC, Trung tâm DVCI xã, Trạm Y tế xã;</w:t>
            </w:r>
          </w:p>
          <w:p w:rsidR="009F5D5B" w:rsidRPr="009641DE" w:rsidRDefault="00846691" w:rsidP="004446F6">
            <w:pPr>
              <w:jc w:val="both"/>
              <w:rPr>
                <w:sz w:val="22"/>
                <w:szCs w:val="22"/>
                <w:lang w:val="nb-NO"/>
              </w:rPr>
            </w:pPr>
            <w:r>
              <w:rPr>
                <w:sz w:val="22"/>
                <w:szCs w:val="22"/>
                <w:lang w:val="nb-NO"/>
              </w:rPr>
              <w:t xml:space="preserve">- Các phòng: </w:t>
            </w:r>
            <w:r w:rsidR="0017675E">
              <w:rPr>
                <w:sz w:val="22"/>
                <w:szCs w:val="22"/>
                <w:lang w:val="nb-NO"/>
              </w:rPr>
              <w:t>VH-XH</w:t>
            </w:r>
            <w:r>
              <w:rPr>
                <w:sz w:val="22"/>
                <w:szCs w:val="22"/>
                <w:lang w:val="nb-NO"/>
              </w:rPr>
              <w:t>, KT</w:t>
            </w:r>
            <w:r w:rsidR="009F5D5B" w:rsidRPr="009641DE">
              <w:rPr>
                <w:sz w:val="22"/>
                <w:szCs w:val="22"/>
                <w:lang w:val="nb-NO"/>
              </w:rPr>
              <w:t>;</w:t>
            </w:r>
          </w:p>
          <w:p w:rsidR="00AA1A71" w:rsidRPr="009641DE" w:rsidRDefault="00AA1A71">
            <w:pPr>
              <w:ind w:left="175" w:hanging="175"/>
              <w:jc w:val="both"/>
              <w:rPr>
                <w:sz w:val="22"/>
                <w:szCs w:val="22"/>
                <w:lang w:val="nb-NO"/>
              </w:rPr>
            </w:pPr>
            <w:r w:rsidRPr="009641DE">
              <w:rPr>
                <w:sz w:val="22"/>
                <w:szCs w:val="22"/>
                <w:lang w:val="nb-NO"/>
              </w:rPr>
              <w:t>- C, PCVP</w:t>
            </w:r>
            <w:r w:rsidR="00846691">
              <w:rPr>
                <w:sz w:val="22"/>
                <w:szCs w:val="22"/>
                <w:lang w:val="nb-NO"/>
              </w:rPr>
              <w:t xml:space="preserve"> HĐND và UBND xã</w:t>
            </w:r>
            <w:r w:rsidR="00CE755A" w:rsidRPr="009641DE">
              <w:rPr>
                <w:sz w:val="22"/>
                <w:szCs w:val="22"/>
                <w:lang w:val="nb-NO"/>
              </w:rPr>
              <w:t>,</w:t>
            </w:r>
          </w:p>
          <w:p w:rsidR="00AA1A71" w:rsidRPr="009641DE" w:rsidRDefault="00AA1A71" w:rsidP="004446F6">
            <w:pPr>
              <w:jc w:val="both"/>
              <w:rPr>
                <w:sz w:val="16"/>
                <w:szCs w:val="16"/>
                <w:lang w:val="nb-NO"/>
              </w:rPr>
            </w:pPr>
            <w:r w:rsidRPr="009641DE">
              <w:rPr>
                <w:sz w:val="22"/>
                <w:szCs w:val="22"/>
                <w:lang w:val="nb-NO"/>
              </w:rPr>
              <w:t>- Lưu: VT</w:t>
            </w:r>
            <w:r w:rsidR="00771824" w:rsidRPr="009641DE">
              <w:rPr>
                <w:sz w:val="16"/>
                <w:szCs w:val="16"/>
                <w:lang w:val="nb-NO"/>
              </w:rPr>
              <w:t>.</w:t>
            </w:r>
          </w:p>
          <w:p w:rsidR="00771824" w:rsidRPr="009641DE" w:rsidRDefault="00771824" w:rsidP="00771824">
            <w:pPr>
              <w:jc w:val="both"/>
            </w:pPr>
          </w:p>
        </w:tc>
        <w:tc>
          <w:tcPr>
            <w:tcW w:w="4896" w:type="dxa"/>
          </w:tcPr>
          <w:p w:rsidR="00CB71D9" w:rsidRPr="00CB71D9" w:rsidRDefault="00CB71D9" w:rsidP="00751425">
            <w:pPr>
              <w:jc w:val="center"/>
              <w:rPr>
                <w:b/>
                <w:sz w:val="26"/>
                <w:szCs w:val="26"/>
              </w:rPr>
            </w:pPr>
            <w:r w:rsidRPr="00CB71D9">
              <w:rPr>
                <w:b/>
                <w:sz w:val="26"/>
                <w:szCs w:val="26"/>
              </w:rPr>
              <w:t>CHÁNH VĂN PHÒNG</w:t>
            </w:r>
          </w:p>
          <w:p w:rsidR="00CB71D9" w:rsidRPr="00CB71D9" w:rsidRDefault="00CB71D9" w:rsidP="00751425">
            <w:pPr>
              <w:jc w:val="center"/>
              <w:rPr>
                <w:b/>
                <w:sz w:val="26"/>
                <w:szCs w:val="26"/>
              </w:rPr>
            </w:pPr>
          </w:p>
          <w:p w:rsidR="00CB71D9" w:rsidRDefault="00CB71D9" w:rsidP="00751425">
            <w:pPr>
              <w:jc w:val="center"/>
              <w:rPr>
                <w:b/>
              </w:rPr>
            </w:pPr>
          </w:p>
          <w:p w:rsidR="003E3197" w:rsidRPr="00CB71D9" w:rsidRDefault="003E3197" w:rsidP="00751425">
            <w:pPr>
              <w:jc w:val="center"/>
              <w:rPr>
                <w:b/>
              </w:rPr>
            </w:pPr>
          </w:p>
          <w:p w:rsidR="00CB71D9" w:rsidRPr="00CB71D9" w:rsidRDefault="00CB71D9" w:rsidP="00751425">
            <w:pPr>
              <w:jc w:val="center"/>
              <w:rPr>
                <w:b/>
              </w:rPr>
            </w:pPr>
          </w:p>
          <w:p w:rsidR="00CB71D9" w:rsidRPr="00CB71D9" w:rsidRDefault="00CB71D9" w:rsidP="00751425">
            <w:pPr>
              <w:jc w:val="center"/>
              <w:rPr>
                <w:b/>
              </w:rPr>
            </w:pPr>
          </w:p>
          <w:p w:rsidR="00CB71D9" w:rsidRPr="00CB71D9" w:rsidRDefault="00CB71D9" w:rsidP="00751425">
            <w:pPr>
              <w:jc w:val="center"/>
              <w:rPr>
                <w:b/>
              </w:rPr>
            </w:pPr>
          </w:p>
          <w:p w:rsidR="00AA1A71" w:rsidRPr="009641DE" w:rsidRDefault="0017675E" w:rsidP="00751425">
            <w:pPr>
              <w:jc w:val="center"/>
              <w:rPr>
                <w:b/>
              </w:rPr>
            </w:pPr>
            <w:r>
              <w:rPr>
                <w:b/>
                <w:lang w:val="nl-NL"/>
              </w:rPr>
              <w:t>Dương Đình Tiến</w:t>
            </w:r>
          </w:p>
        </w:tc>
      </w:tr>
    </w:tbl>
    <w:p w:rsidR="00AA1A71" w:rsidRPr="009641DE" w:rsidRDefault="00AA1A71" w:rsidP="00AA1A71"/>
    <w:sectPr w:rsidR="00AA1A71" w:rsidRPr="009641DE" w:rsidSect="001E3C50">
      <w:headerReference w:type="default" r:id="rId9"/>
      <w:footerReference w:type="even" r:id="rId10"/>
      <w:footerReference w:type="default" r:id="rId11"/>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4272" w:rsidRDefault="00F04272">
      <w:r>
        <w:separator/>
      </w:r>
    </w:p>
  </w:endnote>
  <w:endnote w:type="continuationSeparator" w:id="0">
    <w:p w:rsidR="00F04272" w:rsidRDefault="00F04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2A9E" w:rsidRDefault="00612A9E" w:rsidP="004C242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12A9E" w:rsidRDefault="00612A9E" w:rsidP="004C242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2A9E" w:rsidRDefault="00612A9E" w:rsidP="004C242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4272" w:rsidRDefault="00F04272">
      <w:r>
        <w:separator/>
      </w:r>
    </w:p>
  </w:footnote>
  <w:footnote w:type="continuationSeparator" w:id="0">
    <w:p w:rsidR="00F04272" w:rsidRDefault="00F042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172" w:rsidRDefault="00290172" w:rsidP="00290172">
    <w:pPr>
      <w:pStyle w:val="Header"/>
      <w:jc w:val="center"/>
    </w:pPr>
    <w:r>
      <w:fldChar w:fldCharType="begin"/>
    </w:r>
    <w:r>
      <w:instrText xml:space="preserve"> PAGE   \* MERGEFORMAT </w:instrText>
    </w:r>
    <w:r>
      <w:fldChar w:fldCharType="separate"/>
    </w:r>
    <w:r w:rsidR="005270B2">
      <w:rPr>
        <w:noProof/>
      </w:rPr>
      <w:t>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20D02"/>
    <w:multiLevelType w:val="hybridMultilevel"/>
    <w:tmpl w:val="491E51D2"/>
    <w:lvl w:ilvl="0" w:tplc="851E6D1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D11023A"/>
    <w:multiLevelType w:val="hybridMultilevel"/>
    <w:tmpl w:val="CE622620"/>
    <w:lvl w:ilvl="0" w:tplc="C7AEF4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B5E63CF"/>
    <w:multiLevelType w:val="hybridMultilevel"/>
    <w:tmpl w:val="5C28C008"/>
    <w:lvl w:ilvl="0" w:tplc="AE14CC68">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2CAE441F"/>
    <w:multiLevelType w:val="hybridMultilevel"/>
    <w:tmpl w:val="F7B435FC"/>
    <w:lvl w:ilvl="0" w:tplc="D79C0B7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2821E53"/>
    <w:multiLevelType w:val="hybridMultilevel"/>
    <w:tmpl w:val="4C64F454"/>
    <w:lvl w:ilvl="0" w:tplc="639CD7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3723D5A"/>
    <w:multiLevelType w:val="hybridMultilevel"/>
    <w:tmpl w:val="52422B32"/>
    <w:lvl w:ilvl="0" w:tplc="BF4418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3"/>
  </w:num>
  <w:num w:numId="3">
    <w:abstractNumId w:val="5"/>
  </w:num>
  <w:num w:numId="4">
    <w:abstractNumId w:val="0"/>
  </w:num>
  <w:num w:numId="5">
    <w:abstractNumId w:val="1"/>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21D"/>
    <w:rsid w:val="00003239"/>
    <w:rsid w:val="0000412A"/>
    <w:rsid w:val="00005093"/>
    <w:rsid w:val="00014209"/>
    <w:rsid w:val="0001556B"/>
    <w:rsid w:val="000172CC"/>
    <w:rsid w:val="000231CB"/>
    <w:rsid w:val="000279C1"/>
    <w:rsid w:val="000342AE"/>
    <w:rsid w:val="000349EC"/>
    <w:rsid w:val="00035A3C"/>
    <w:rsid w:val="00036B96"/>
    <w:rsid w:val="00036CCA"/>
    <w:rsid w:val="000414D7"/>
    <w:rsid w:val="00041E84"/>
    <w:rsid w:val="000423A6"/>
    <w:rsid w:val="00046A9B"/>
    <w:rsid w:val="00050DAB"/>
    <w:rsid w:val="0005237E"/>
    <w:rsid w:val="00053312"/>
    <w:rsid w:val="0005360B"/>
    <w:rsid w:val="000538A6"/>
    <w:rsid w:val="000542C5"/>
    <w:rsid w:val="0005523C"/>
    <w:rsid w:val="000562B8"/>
    <w:rsid w:val="000562CC"/>
    <w:rsid w:val="0005660D"/>
    <w:rsid w:val="00056A19"/>
    <w:rsid w:val="0005721A"/>
    <w:rsid w:val="000601A6"/>
    <w:rsid w:val="00061276"/>
    <w:rsid w:val="00064E32"/>
    <w:rsid w:val="000661F0"/>
    <w:rsid w:val="000667C4"/>
    <w:rsid w:val="0006764C"/>
    <w:rsid w:val="00071C8B"/>
    <w:rsid w:val="00072C2B"/>
    <w:rsid w:val="00074324"/>
    <w:rsid w:val="0008093E"/>
    <w:rsid w:val="00080AC7"/>
    <w:rsid w:val="0008233E"/>
    <w:rsid w:val="00082747"/>
    <w:rsid w:val="00082C1D"/>
    <w:rsid w:val="000851C3"/>
    <w:rsid w:val="0009017B"/>
    <w:rsid w:val="000906E0"/>
    <w:rsid w:val="00091A53"/>
    <w:rsid w:val="00093B0F"/>
    <w:rsid w:val="00093CBB"/>
    <w:rsid w:val="00095EA6"/>
    <w:rsid w:val="000A0F7F"/>
    <w:rsid w:val="000B07D2"/>
    <w:rsid w:val="000B416D"/>
    <w:rsid w:val="000B4E52"/>
    <w:rsid w:val="000C1F72"/>
    <w:rsid w:val="000C1F9A"/>
    <w:rsid w:val="000C53D5"/>
    <w:rsid w:val="000C6A00"/>
    <w:rsid w:val="000C72BA"/>
    <w:rsid w:val="000D42AD"/>
    <w:rsid w:val="000D56DA"/>
    <w:rsid w:val="000D75BA"/>
    <w:rsid w:val="000E0590"/>
    <w:rsid w:val="000E099A"/>
    <w:rsid w:val="000E3607"/>
    <w:rsid w:val="000E3D15"/>
    <w:rsid w:val="000E4D63"/>
    <w:rsid w:val="000E4EC9"/>
    <w:rsid w:val="000F02F5"/>
    <w:rsid w:val="000F0A59"/>
    <w:rsid w:val="000F2D91"/>
    <w:rsid w:val="000F6589"/>
    <w:rsid w:val="001003E6"/>
    <w:rsid w:val="001008F1"/>
    <w:rsid w:val="001017AC"/>
    <w:rsid w:val="001029E6"/>
    <w:rsid w:val="001038DF"/>
    <w:rsid w:val="00103B9D"/>
    <w:rsid w:val="00104AD0"/>
    <w:rsid w:val="00107A34"/>
    <w:rsid w:val="00111113"/>
    <w:rsid w:val="0011468C"/>
    <w:rsid w:val="00114F7B"/>
    <w:rsid w:val="00117E29"/>
    <w:rsid w:val="0012126F"/>
    <w:rsid w:val="0012204C"/>
    <w:rsid w:val="00123145"/>
    <w:rsid w:val="00123CCF"/>
    <w:rsid w:val="001277A4"/>
    <w:rsid w:val="0013149F"/>
    <w:rsid w:val="001315BA"/>
    <w:rsid w:val="00132D35"/>
    <w:rsid w:val="00134600"/>
    <w:rsid w:val="001347E1"/>
    <w:rsid w:val="00140093"/>
    <w:rsid w:val="0014021A"/>
    <w:rsid w:val="00141B23"/>
    <w:rsid w:val="001431AB"/>
    <w:rsid w:val="0014481D"/>
    <w:rsid w:val="001449B1"/>
    <w:rsid w:val="001472DD"/>
    <w:rsid w:val="001479E1"/>
    <w:rsid w:val="00153839"/>
    <w:rsid w:val="00153EF5"/>
    <w:rsid w:val="00155FFA"/>
    <w:rsid w:val="00156A73"/>
    <w:rsid w:val="00161437"/>
    <w:rsid w:val="00161B3E"/>
    <w:rsid w:val="001626D7"/>
    <w:rsid w:val="0016330F"/>
    <w:rsid w:val="001642E5"/>
    <w:rsid w:val="00165177"/>
    <w:rsid w:val="0016633C"/>
    <w:rsid w:val="0017201D"/>
    <w:rsid w:val="0017675E"/>
    <w:rsid w:val="001768A6"/>
    <w:rsid w:val="00177F6A"/>
    <w:rsid w:val="001800AA"/>
    <w:rsid w:val="00181584"/>
    <w:rsid w:val="00181C7A"/>
    <w:rsid w:val="00181FDF"/>
    <w:rsid w:val="0018254B"/>
    <w:rsid w:val="00183494"/>
    <w:rsid w:val="00184648"/>
    <w:rsid w:val="00185BE1"/>
    <w:rsid w:val="001904C4"/>
    <w:rsid w:val="001906FB"/>
    <w:rsid w:val="00190B69"/>
    <w:rsid w:val="00190C72"/>
    <w:rsid w:val="001910C2"/>
    <w:rsid w:val="0019654E"/>
    <w:rsid w:val="001A0F79"/>
    <w:rsid w:val="001A68D8"/>
    <w:rsid w:val="001A7073"/>
    <w:rsid w:val="001A72D7"/>
    <w:rsid w:val="001B420B"/>
    <w:rsid w:val="001B43A1"/>
    <w:rsid w:val="001B6623"/>
    <w:rsid w:val="001B695E"/>
    <w:rsid w:val="001B7C8A"/>
    <w:rsid w:val="001C24C2"/>
    <w:rsid w:val="001C25A3"/>
    <w:rsid w:val="001C33F4"/>
    <w:rsid w:val="001C7336"/>
    <w:rsid w:val="001D2886"/>
    <w:rsid w:val="001D2DF2"/>
    <w:rsid w:val="001D3750"/>
    <w:rsid w:val="001D4EB3"/>
    <w:rsid w:val="001D52E1"/>
    <w:rsid w:val="001D6341"/>
    <w:rsid w:val="001D7512"/>
    <w:rsid w:val="001D79A2"/>
    <w:rsid w:val="001E12B1"/>
    <w:rsid w:val="001E2287"/>
    <w:rsid w:val="001E263F"/>
    <w:rsid w:val="001E3C50"/>
    <w:rsid w:val="001E5CCC"/>
    <w:rsid w:val="001E75B4"/>
    <w:rsid w:val="001E7934"/>
    <w:rsid w:val="001F3B35"/>
    <w:rsid w:val="001F42E2"/>
    <w:rsid w:val="001F4BF5"/>
    <w:rsid w:val="001F6632"/>
    <w:rsid w:val="001F6A9D"/>
    <w:rsid w:val="002028C9"/>
    <w:rsid w:val="0021123B"/>
    <w:rsid w:val="00215387"/>
    <w:rsid w:val="0021636D"/>
    <w:rsid w:val="002166BD"/>
    <w:rsid w:val="00216BD2"/>
    <w:rsid w:val="002203B4"/>
    <w:rsid w:val="002206CC"/>
    <w:rsid w:val="00222B22"/>
    <w:rsid w:val="00222C1A"/>
    <w:rsid w:val="00226CD6"/>
    <w:rsid w:val="00227C0A"/>
    <w:rsid w:val="002320B3"/>
    <w:rsid w:val="002330A0"/>
    <w:rsid w:val="00236504"/>
    <w:rsid w:val="00237A69"/>
    <w:rsid w:val="00237ACA"/>
    <w:rsid w:val="002401AD"/>
    <w:rsid w:val="002406FB"/>
    <w:rsid w:val="00242C6A"/>
    <w:rsid w:val="002449C7"/>
    <w:rsid w:val="00246B71"/>
    <w:rsid w:val="00252954"/>
    <w:rsid w:val="00252F3F"/>
    <w:rsid w:val="00254867"/>
    <w:rsid w:val="00255562"/>
    <w:rsid w:val="00256447"/>
    <w:rsid w:val="00260F83"/>
    <w:rsid w:val="002618A7"/>
    <w:rsid w:val="0026581E"/>
    <w:rsid w:val="00265AC2"/>
    <w:rsid w:val="0027105C"/>
    <w:rsid w:val="0027110B"/>
    <w:rsid w:val="00274E7A"/>
    <w:rsid w:val="00275C68"/>
    <w:rsid w:val="0028220A"/>
    <w:rsid w:val="00284B57"/>
    <w:rsid w:val="002855E0"/>
    <w:rsid w:val="0028617C"/>
    <w:rsid w:val="002863F5"/>
    <w:rsid w:val="00290172"/>
    <w:rsid w:val="0029025F"/>
    <w:rsid w:val="002922B0"/>
    <w:rsid w:val="00295463"/>
    <w:rsid w:val="0029795C"/>
    <w:rsid w:val="002A3628"/>
    <w:rsid w:val="002A46A2"/>
    <w:rsid w:val="002A50CA"/>
    <w:rsid w:val="002A69B4"/>
    <w:rsid w:val="002A7741"/>
    <w:rsid w:val="002B3CFF"/>
    <w:rsid w:val="002B482F"/>
    <w:rsid w:val="002B760C"/>
    <w:rsid w:val="002C1707"/>
    <w:rsid w:val="002C185E"/>
    <w:rsid w:val="002C2D67"/>
    <w:rsid w:val="002C7239"/>
    <w:rsid w:val="002C75FE"/>
    <w:rsid w:val="002D1CB9"/>
    <w:rsid w:val="002D614D"/>
    <w:rsid w:val="002D7C45"/>
    <w:rsid w:val="002E0858"/>
    <w:rsid w:val="002E0A8A"/>
    <w:rsid w:val="002E215E"/>
    <w:rsid w:val="002E55F4"/>
    <w:rsid w:val="002F055C"/>
    <w:rsid w:val="002F0782"/>
    <w:rsid w:val="002F546B"/>
    <w:rsid w:val="002F7105"/>
    <w:rsid w:val="00302B5D"/>
    <w:rsid w:val="00305114"/>
    <w:rsid w:val="00305535"/>
    <w:rsid w:val="00307EB4"/>
    <w:rsid w:val="003102E4"/>
    <w:rsid w:val="00310361"/>
    <w:rsid w:val="00310480"/>
    <w:rsid w:val="00311F79"/>
    <w:rsid w:val="00314A5E"/>
    <w:rsid w:val="00317C4F"/>
    <w:rsid w:val="00321DA6"/>
    <w:rsid w:val="00323231"/>
    <w:rsid w:val="00326436"/>
    <w:rsid w:val="0032765A"/>
    <w:rsid w:val="003310B3"/>
    <w:rsid w:val="0033134C"/>
    <w:rsid w:val="003349A4"/>
    <w:rsid w:val="003357C4"/>
    <w:rsid w:val="00340ED0"/>
    <w:rsid w:val="003417CE"/>
    <w:rsid w:val="00341821"/>
    <w:rsid w:val="00343A03"/>
    <w:rsid w:val="00345052"/>
    <w:rsid w:val="00345DFD"/>
    <w:rsid w:val="00346582"/>
    <w:rsid w:val="00346863"/>
    <w:rsid w:val="0035074F"/>
    <w:rsid w:val="00351C08"/>
    <w:rsid w:val="0035246D"/>
    <w:rsid w:val="00353CCA"/>
    <w:rsid w:val="00354CF2"/>
    <w:rsid w:val="00355368"/>
    <w:rsid w:val="0035597B"/>
    <w:rsid w:val="00357A5F"/>
    <w:rsid w:val="003611F0"/>
    <w:rsid w:val="00362CA5"/>
    <w:rsid w:val="00363856"/>
    <w:rsid w:val="003643D8"/>
    <w:rsid w:val="003645D8"/>
    <w:rsid w:val="00364D6D"/>
    <w:rsid w:val="00367337"/>
    <w:rsid w:val="003709D0"/>
    <w:rsid w:val="0037175A"/>
    <w:rsid w:val="003729FC"/>
    <w:rsid w:val="00372FB7"/>
    <w:rsid w:val="003745A5"/>
    <w:rsid w:val="00374C01"/>
    <w:rsid w:val="00381807"/>
    <w:rsid w:val="00381CEF"/>
    <w:rsid w:val="0038350A"/>
    <w:rsid w:val="00386361"/>
    <w:rsid w:val="0039375B"/>
    <w:rsid w:val="00394E19"/>
    <w:rsid w:val="003A1D58"/>
    <w:rsid w:val="003A256E"/>
    <w:rsid w:val="003A266B"/>
    <w:rsid w:val="003A44E3"/>
    <w:rsid w:val="003A4E77"/>
    <w:rsid w:val="003A7832"/>
    <w:rsid w:val="003B2984"/>
    <w:rsid w:val="003B611B"/>
    <w:rsid w:val="003B6933"/>
    <w:rsid w:val="003B6F36"/>
    <w:rsid w:val="003B6FDC"/>
    <w:rsid w:val="003C0DFB"/>
    <w:rsid w:val="003C398C"/>
    <w:rsid w:val="003C483C"/>
    <w:rsid w:val="003C7DFB"/>
    <w:rsid w:val="003D0F78"/>
    <w:rsid w:val="003D3C77"/>
    <w:rsid w:val="003D4248"/>
    <w:rsid w:val="003D4350"/>
    <w:rsid w:val="003D52A1"/>
    <w:rsid w:val="003D6240"/>
    <w:rsid w:val="003D7146"/>
    <w:rsid w:val="003D7A94"/>
    <w:rsid w:val="003E2E01"/>
    <w:rsid w:val="003E2FB8"/>
    <w:rsid w:val="003E3197"/>
    <w:rsid w:val="003E6400"/>
    <w:rsid w:val="003E6A6E"/>
    <w:rsid w:val="003F2817"/>
    <w:rsid w:val="003F2F38"/>
    <w:rsid w:val="003F6979"/>
    <w:rsid w:val="003F74BC"/>
    <w:rsid w:val="003F76FA"/>
    <w:rsid w:val="00404C09"/>
    <w:rsid w:val="004115C3"/>
    <w:rsid w:val="00411E36"/>
    <w:rsid w:val="00415533"/>
    <w:rsid w:val="0042663E"/>
    <w:rsid w:val="0042666C"/>
    <w:rsid w:val="00427ED5"/>
    <w:rsid w:val="004305FD"/>
    <w:rsid w:val="0043347E"/>
    <w:rsid w:val="00433AC1"/>
    <w:rsid w:val="00436CF0"/>
    <w:rsid w:val="0044253F"/>
    <w:rsid w:val="00444695"/>
    <w:rsid w:val="004446F6"/>
    <w:rsid w:val="00446FFC"/>
    <w:rsid w:val="004531F0"/>
    <w:rsid w:val="00455E31"/>
    <w:rsid w:val="00456BF5"/>
    <w:rsid w:val="00457D7C"/>
    <w:rsid w:val="00462D30"/>
    <w:rsid w:val="00464C7F"/>
    <w:rsid w:val="00465851"/>
    <w:rsid w:val="0046789F"/>
    <w:rsid w:val="00470620"/>
    <w:rsid w:val="00471428"/>
    <w:rsid w:val="0047498E"/>
    <w:rsid w:val="00476C98"/>
    <w:rsid w:val="0047732A"/>
    <w:rsid w:val="00477F9C"/>
    <w:rsid w:val="0048317A"/>
    <w:rsid w:val="00483613"/>
    <w:rsid w:val="00486956"/>
    <w:rsid w:val="00490C43"/>
    <w:rsid w:val="00490CFB"/>
    <w:rsid w:val="00493C7D"/>
    <w:rsid w:val="00493D88"/>
    <w:rsid w:val="004946E7"/>
    <w:rsid w:val="00495356"/>
    <w:rsid w:val="004A044D"/>
    <w:rsid w:val="004A1361"/>
    <w:rsid w:val="004A7027"/>
    <w:rsid w:val="004B1BE9"/>
    <w:rsid w:val="004B3B01"/>
    <w:rsid w:val="004B3C72"/>
    <w:rsid w:val="004B61E9"/>
    <w:rsid w:val="004B62D8"/>
    <w:rsid w:val="004B6CCC"/>
    <w:rsid w:val="004B6E1A"/>
    <w:rsid w:val="004C242C"/>
    <w:rsid w:val="004D0B06"/>
    <w:rsid w:val="004D41CF"/>
    <w:rsid w:val="004D432E"/>
    <w:rsid w:val="004D4EFA"/>
    <w:rsid w:val="004D5729"/>
    <w:rsid w:val="004D65DE"/>
    <w:rsid w:val="004E5F83"/>
    <w:rsid w:val="004E7109"/>
    <w:rsid w:val="004F0551"/>
    <w:rsid w:val="004F461F"/>
    <w:rsid w:val="004F7BF6"/>
    <w:rsid w:val="004F7E66"/>
    <w:rsid w:val="00502257"/>
    <w:rsid w:val="00505F47"/>
    <w:rsid w:val="00506DC4"/>
    <w:rsid w:val="0051302D"/>
    <w:rsid w:val="0051435D"/>
    <w:rsid w:val="00515445"/>
    <w:rsid w:val="00515BE3"/>
    <w:rsid w:val="00521B96"/>
    <w:rsid w:val="0052477D"/>
    <w:rsid w:val="00524817"/>
    <w:rsid w:val="00524E2B"/>
    <w:rsid w:val="00525E4A"/>
    <w:rsid w:val="00526036"/>
    <w:rsid w:val="00526324"/>
    <w:rsid w:val="00526328"/>
    <w:rsid w:val="00526494"/>
    <w:rsid w:val="005270B2"/>
    <w:rsid w:val="005272A7"/>
    <w:rsid w:val="0053007C"/>
    <w:rsid w:val="00535ABE"/>
    <w:rsid w:val="00536366"/>
    <w:rsid w:val="00540735"/>
    <w:rsid w:val="00541D15"/>
    <w:rsid w:val="005438DD"/>
    <w:rsid w:val="00545950"/>
    <w:rsid w:val="00554B4B"/>
    <w:rsid w:val="00554F52"/>
    <w:rsid w:val="005602A7"/>
    <w:rsid w:val="005647C2"/>
    <w:rsid w:val="00564889"/>
    <w:rsid w:val="00564B67"/>
    <w:rsid w:val="00564BD1"/>
    <w:rsid w:val="00565BD3"/>
    <w:rsid w:val="00570B2E"/>
    <w:rsid w:val="00570EEC"/>
    <w:rsid w:val="0057206D"/>
    <w:rsid w:val="005731CF"/>
    <w:rsid w:val="00574011"/>
    <w:rsid w:val="00575296"/>
    <w:rsid w:val="00577678"/>
    <w:rsid w:val="00580FFA"/>
    <w:rsid w:val="00581265"/>
    <w:rsid w:val="005846E9"/>
    <w:rsid w:val="00584A5B"/>
    <w:rsid w:val="005864B2"/>
    <w:rsid w:val="00587427"/>
    <w:rsid w:val="00590D1F"/>
    <w:rsid w:val="0059585A"/>
    <w:rsid w:val="00595912"/>
    <w:rsid w:val="005A07C5"/>
    <w:rsid w:val="005A1147"/>
    <w:rsid w:val="005A1757"/>
    <w:rsid w:val="005A18AC"/>
    <w:rsid w:val="005B1814"/>
    <w:rsid w:val="005B1C2F"/>
    <w:rsid w:val="005B3975"/>
    <w:rsid w:val="005B5C4B"/>
    <w:rsid w:val="005B7E56"/>
    <w:rsid w:val="005C0178"/>
    <w:rsid w:val="005C5CE6"/>
    <w:rsid w:val="005C5FB9"/>
    <w:rsid w:val="005D00C4"/>
    <w:rsid w:val="005D01EF"/>
    <w:rsid w:val="005D1585"/>
    <w:rsid w:val="005D174E"/>
    <w:rsid w:val="005E1BD3"/>
    <w:rsid w:val="005E2732"/>
    <w:rsid w:val="005E44B4"/>
    <w:rsid w:val="005E70D1"/>
    <w:rsid w:val="005F048D"/>
    <w:rsid w:val="005F1ACB"/>
    <w:rsid w:val="005F2EF8"/>
    <w:rsid w:val="005F358D"/>
    <w:rsid w:val="00600228"/>
    <w:rsid w:val="006013AC"/>
    <w:rsid w:val="0060280D"/>
    <w:rsid w:val="0060427D"/>
    <w:rsid w:val="0060506B"/>
    <w:rsid w:val="0060520A"/>
    <w:rsid w:val="006063E6"/>
    <w:rsid w:val="00606F51"/>
    <w:rsid w:val="00612A9E"/>
    <w:rsid w:val="00616A9F"/>
    <w:rsid w:val="00620574"/>
    <w:rsid w:val="006208CC"/>
    <w:rsid w:val="006216EA"/>
    <w:rsid w:val="00626128"/>
    <w:rsid w:val="00626875"/>
    <w:rsid w:val="006326CB"/>
    <w:rsid w:val="006339CF"/>
    <w:rsid w:val="00633CA6"/>
    <w:rsid w:val="00634BD2"/>
    <w:rsid w:val="00636AD6"/>
    <w:rsid w:val="00640065"/>
    <w:rsid w:val="00640DA3"/>
    <w:rsid w:val="00644221"/>
    <w:rsid w:val="00646E06"/>
    <w:rsid w:val="00647577"/>
    <w:rsid w:val="00650532"/>
    <w:rsid w:val="00650D22"/>
    <w:rsid w:val="00651B0F"/>
    <w:rsid w:val="00652DAA"/>
    <w:rsid w:val="00654BA3"/>
    <w:rsid w:val="00660008"/>
    <w:rsid w:val="00660CB3"/>
    <w:rsid w:val="006612C5"/>
    <w:rsid w:val="00666F2F"/>
    <w:rsid w:val="00667E49"/>
    <w:rsid w:val="006703A1"/>
    <w:rsid w:val="0067122F"/>
    <w:rsid w:val="00681F21"/>
    <w:rsid w:val="006842FE"/>
    <w:rsid w:val="0069016F"/>
    <w:rsid w:val="00692E2D"/>
    <w:rsid w:val="00695BC1"/>
    <w:rsid w:val="00696570"/>
    <w:rsid w:val="006A2462"/>
    <w:rsid w:val="006A428C"/>
    <w:rsid w:val="006B1916"/>
    <w:rsid w:val="006B1C06"/>
    <w:rsid w:val="006B6665"/>
    <w:rsid w:val="006C43BC"/>
    <w:rsid w:val="006C47F5"/>
    <w:rsid w:val="006C5C52"/>
    <w:rsid w:val="006C5FD4"/>
    <w:rsid w:val="006C6197"/>
    <w:rsid w:val="006C6938"/>
    <w:rsid w:val="006D35AF"/>
    <w:rsid w:val="006D447C"/>
    <w:rsid w:val="006D5770"/>
    <w:rsid w:val="006D751A"/>
    <w:rsid w:val="006E5761"/>
    <w:rsid w:val="006E66D9"/>
    <w:rsid w:val="006F1182"/>
    <w:rsid w:val="006F2975"/>
    <w:rsid w:val="006F32E9"/>
    <w:rsid w:val="006F3F22"/>
    <w:rsid w:val="0070108B"/>
    <w:rsid w:val="00705D90"/>
    <w:rsid w:val="00710584"/>
    <w:rsid w:val="007106FB"/>
    <w:rsid w:val="00711B96"/>
    <w:rsid w:val="00714534"/>
    <w:rsid w:val="0072049F"/>
    <w:rsid w:val="00721854"/>
    <w:rsid w:val="007224C5"/>
    <w:rsid w:val="00723BC6"/>
    <w:rsid w:val="007242DE"/>
    <w:rsid w:val="007260E6"/>
    <w:rsid w:val="00727DD3"/>
    <w:rsid w:val="0073282D"/>
    <w:rsid w:val="00736E96"/>
    <w:rsid w:val="00737A5C"/>
    <w:rsid w:val="00741329"/>
    <w:rsid w:val="00742E1F"/>
    <w:rsid w:val="00750C46"/>
    <w:rsid w:val="00751425"/>
    <w:rsid w:val="00752C7D"/>
    <w:rsid w:val="00757E3F"/>
    <w:rsid w:val="007605AD"/>
    <w:rsid w:val="00760655"/>
    <w:rsid w:val="00762429"/>
    <w:rsid w:val="00766AA1"/>
    <w:rsid w:val="00767483"/>
    <w:rsid w:val="00767C05"/>
    <w:rsid w:val="00771824"/>
    <w:rsid w:val="00771B6A"/>
    <w:rsid w:val="00772C57"/>
    <w:rsid w:val="007744E2"/>
    <w:rsid w:val="00775F36"/>
    <w:rsid w:val="00777AA2"/>
    <w:rsid w:val="00780D8B"/>
    <w:rsid w:val="007833C4"/>
    <w:rsid w:val="00783E3F"/>
    <w:rsid w:val="00784327"/>
    <w:rsid w:val="00786C7C"/>
    <w:rsid w:val="0079097C"/>
    <w:rsid w:val="00791648"/>
    <w:rsid w:val="007973D2"/>
    <w:rsid w:val="007A0119"/>
    <w:rsid w:val="007A249C"/>
    <w:rsid w:val="007A3352"/>
    <w:rsid w:val="007A39EC"/>
    <w:rsid w:val="007A451B"/>
    <w:rsid w:val="007A59BB"/>
    <w:rsid w:val="007A5F5E"/>
    <w:rsid w:val="007B2E0F"/>
    <w:rsid w:val="007B7F52"/>
    <w:rsid w:val="007C0BB7"/>
    <w:rsid w:val="007C1FD6"/>
    <w:rsid w:val="007C2FED"/>
    <w:rsid w:val="007C3DE6"/>
    <w:rsid w:val="007C6658"/>
    <w:rsid w:val="007D1E12"/>
    <w:rsid w:val="007D3AB1"/>
    <w:rsid w:val="007D5291"/>
    <w:rsid w:val="007D66D6"/>
    <w:rsid w:val="007D7373"/>
    <w:rsid w:val="007E05BB"/>
    <w:rsid w:val="007E29D6"/>
    <w:rsid w:val="007E3D73"/>
    <w:rsid w:val="007E563B"/>
    <w:rsid w:val="007E58EA"/>
    <w:rsid w:val="007E612E"/>
    <w:rsid w:val="007E6A42"/>
    <w:rsid w:val="007E71A2"/>
    <w:rsid w:val="007F1752"/>
    <w:rsid w:val="007F5676"/>
    <w:rsid w:val="007F5C50"/>
    <w:rsid w:val="007F5DA7"/>
    <w:rsid w:val="007F6A8F"/>
    <w:rsid w:val="007F7B7B"/>
    <w:rsid w:val="00806EF3"/>
    <w:rsid w:val="008074B4"/>
    <w:rsid w:val="00812CE2"/>
    <w:rsid w:val="00814F68"/>
    <w:rsid w:val="008161E0"/>
    <w:rsid w:val="00816E15"/>
    <w:rsid w:val="00824D8F"/>
    <w:rsid w:val="00826A27"/>
    <w:rsid w:val="008307E7"/>
    <w:rsid w:val="00830D2B"/>
    <w:rsid w:val="008326E3"/>
    <w:rsid w:val="00834CC0"/>
    <w:rsid w:val="00834CE2"/>
    <w:rsid w:val="008353BB"/>
    <w:rsid w:val="008442BF"/>
    <w:rsid w:val="00846691"/>
    <w:rsid w:val="0084704D"/>
    <w:rsid w:val="00851E03"/>
    <w:rsid w:val="0085250B"/>
    <w:rsid w:val="0085439D"/>
    <w:rsid w:val="008547C8"/>
    <w:rsid w:val="0085549C"/>
    <w:rsid w:val="00855BC1"/>
    <w:rsid w:val="00862E17"/>
    <w:rsid w:val="00863BAD"/>
    <w:rsid w:val="008652E7"/>
    <w:rsid w:val="0086585E"/>
    <w:rsid w:val="00866052"/>
    <w:rsid w:val="00867A05"/>
    <w:rsid w:val="00871113"/>
    <w:rsid w:val="00871238"/>
    <w:rsid w:val="00871B52"/>
    <w:rsid w:val="00872A05"/>
    <w:rsid w:val="00882452"/>
    <w:rsid w:val="00882D8F"/>
    <w:rsid w:val="00883914"/>
    <w:rsid w:val="00883C28"/>
    <w:rsid w:val="00884095"/>
    <w:rsid w:val="00886464"/>
    <w:rsid w:val="00886CF3"/>
    <w:rsid w:val="00890291"/>
    <w:rsid w:val="0089132B"/>
    <w:rsid w:val="00893246"/>
    <w:rsid w:val="00894875"/>
    <w:rsid w:val="00896FEC"/>
    <w:rsid w:val="0089726B"/>
    <w:rsid w:val="008A15A0"/>
    <w:rsid w:val="008A2B3D"/>
    <w:rsid w:val="008A2B95"/>
    <w:rsid w:val="008A3EF0"/>
    <w:rsid w:val="008A4A7D"/>
    <w:rsid w:val="008A4D39"/>
    <w:rsid w:val="008A6CCA"/>
    <w:rsid w:val="008B0F5A"/>
    <w:rsid w:val="008B40C0"/>
    <w:rsid w:val="008B703A"/>
    <w:rsid w:val="008B79EA"/>
    <w:rsid w:val="008C24D7"/>
    <w:rsid w:val="008C28A6"/>
    <w:rsid w:val="008C2EFF"/>
    <w:rsid w:val="008C33AE"/>
    <w:rsid w:val="008D0549"/>
    <w:rsid w:val="008D4B11"/>
    <w:rsid w:val="008D4C92"/>
    <w:rsid w:val="008E10C4"/>
    <w:rsid w:val="008E1D7F"/>
    <w:rsid w:val="008E22C0"/>
    <w:rsid w:val="008F0352"/>
    <w:rsid w:val="008F1D56"/>
    <w:rsid w:val="008F32F1"/>
    <w:rsid w:val="008F4956"/>
    <w:rsid w:val="008F6799"/>
    <w:rsid w:val="008F6F75"/>
    <w:rsid w:val="008F714D"/>
    <w:rsid w:val="009020C9"/>
    <w:rsid w:val="00904F8B"/>
    <w:rsid w:val="00912D49"/>
    <w:rsid w:val="0091472E"/>
    <w:rsid w:val="00916AAB"/>
    <w:rsid w:val="00920B5B"/>
    <w:rsid w:val="00922586"/>
    <w:rsid w:val="009257D0"/>
    <w:rsid w:val="00925D10"/>
    <w:rsid w:val="00926EE1"/>
    <w:rsid w:val="009277F9"/>
    <w:rsid w:val="00931E6E"/>
    <w:rsid w:val="00933FC8"/>
    <w:rsid w:val="009365E6"/>
    <w:rsid w:val="009406EF"/>
    <w:rsid w:val="00941A0D"/>
    <w:rsid w:val="009421E8"/>
    <w:rsid w:val="0094424E"/>
    <w:rsid w:val="009468FA"/>
    <w:rsid w:val="00953B85"/>
    <w:rsid w:val="00956E41"/>
    <w:rsid w:val="00956F92"/>
    <w:rsid w:val="0095768E"/>
    <w:rsid w:val="009631DB"/>
    <w:rsid w:val="00963A9C"/>
    <w:rsid w:val="009641DE"/>
    <w:rsid w:val="00965325"/>
    <w:rsid w:val="00967BC6"/>
    <w:rsid w:val="00970ABE"/>
    <w:rsid w:val="00971A7A"/>
    <w:rsid w:val="00973CB8"/>
    <w:rsid w:val="00977110"/>
    <w:rsid w:val="00977FB9"/>
    <w:rsid w:val="009803F0"/>
    <w:rsid w:val="00981635"/>
    <w:rsid w:val="00984371"/>
    <w:rsid w:val="00987C3E"/>
    <w:rsid w:val="00990CCC"/>
    <w:rsid w:val="00994368"/>
    <w:rsid w:val="009A11C9"/>
    <w:rsid w:val="009A120D"/>
    <w:rsid w:val="009A12E2"/>
    <w:rsid w:val="009A2A2E"/>
    <w:rsid w:val="009A38EC"/>
    <w:rsid w:val="009A439A"/>
    <w:rsid w:val="009B05EA"/>
    <w:rsid w:val="009B14AB"/>
    <w:rsid w:val="009B1FA4"/>
    <w:rsid w:val="009B318D"/>
    <w:rsid w:val="009B3BDD"/>
    <w:rsid w:val="009C0A48"/>
    <w:rsid w:val="009C1209"/>
    <w:rsid w:val="009C2EB6"/>
    <w:rsid w:val="009C3BBA"/>
    <w:rsid w:val="009C3FAD"/>
    <w:rsid w:val="009C568C"/>
    <w:rsid w:val="009C571F"/>
    <w:rsid w:val="009D08F9"/>
    <w:rsid w:val="009D126F"/>
    <w:rsid w:val="009D1307"/>
    <w:rsid w:val="009D37EC"/>
    <w:rsid w:val="009D4AF6"/>
    <w:rsid w:val="009D5552"/>
    <w:rsid w:val="009D604B"/>
    <w:rsid w:val="009E19F8"/>
    <w:rsid w:val="009E7627"/>
    <w:rsid w:val="009F1482"/>
    <w:rsid w:val="009F3928"/>
    <w:rsid w:val="009F4B03"/>
    <w:rsid w:val="009F5D5B"/>
    <w:rsid w:val="009F5E53"/>
    <w:rsid w:val="009F629C"/>
    <w:rsid w:val="009F6A3C"/>
    <w:rsid w:val="009F7785"/>
    <w:rsid w:val="00A000D7"/>
    <w:rsid w:val="00A01749"/>
    <w:rsid w:val="00A036C1"/>
    <w:rsid w:val="00A069DE"/>
    <w:rsid w:val="00A073CC"/>
    <w:rsid w:val="00A074D5"/>
    <w:rsid w:val="00A074FE"/>
    <w:rsid w:val="00A10C79"/>
    <w:rsid w:val="00A11224"/>
    <w:rsid w:val="00A11696"/>
    <w:rsid w:val="00A11726"/>
    <w:rsid w:val="00A11BE5"/>
    <w:rsid w:val="00A1248B"/>
    <w:rsid w:val="00A14171"/>
    <w:rsid w:val="00A143F5"/>
    <w:rsid w:val="00A14D9F"/>
    <w:rsid w:val="00A15706"/>
    <w:rsid w:val="00A20E63"/>
    <w:rsid w:val="00A22E47"/>
    <w:rsid w:val="00A26BAD"/>
    <w:rsid w:val="00A26CDB"/>
    <w:rsid w:val="00A3514A"/>
    <w:rsid w:val="00A426C0"/>
    <w:rsid w:val="00A42C14"/>
    <w:rsid w:val="00A45528"/>
    <w:rsid w:val="00A4633A"/>
    <w:rsid w:val="00A47DE1"/>
    <w:rsid w:val="00A50406"/>
    <w:rsid w:val="00A50695"/>
    <w:rsid w:val="00A527AE"/>
    <w:rsid w:val="00A5293E"/>
    <w:rsid w:val="00A556F0"/>
    <w:rsid w:val="00A565A8"/>
    <w:rsid w:val="00A57951"/>
    <w:rsid w:val="00A617EF"/>
    <w:rsid w:val="00A63400"/>
    <w:rsid w:val="00A6681A"/>
    <w:rsid w:val="00A66936"/>
    <w:rsid w:val="00A7062B"/>
    <w:rsid w:val="00A72440"/>
    <w:rsid w:val="00A7467D"/>
    <w:rsid w:val="00A74B93"/>
    <w:rsid w:val="00A75C7C"/>
    <w:rsid w:val="00A76E18"/>
    <w:rsid w:val="00A776D9"/>
    <w:rsid w:val="00A83AC2"/>
    <w:rsid w:val="00A848A0"/>
    <w:rsid w:val="00A912AA"/>
    <w:rsid w:val="00A94DC3"/>
    <w:rsid w:val="00AA05C4"/>
    <w:rsid w:val="00AA1A71"/>
    <w:rsid w:val="00AA1D05"/>
    <w:rsid w:val="00AA1DFA"/>
    <w:rsid w:val="00AA1FDC"/>
    <w:rsid w:val="00AA25EC"/>
    <w:rsid w:val="00AA3B2A"/>
    <w:rsid w:val="00AA4575"/>
    <w:rsid w:val="00AA5639"/>
    <w:rsid w:val="00AA5996"/>
    <w:rsid w:val="00AA5B0F"/>
    <w:rsid w:val="00AA664B"/>
    <w:rsid w:val="00AA7CCF"/>
    <w:rsid w:val="00AB0262"/>
    <w:rsid w:val="00AB124E"/>
    <w:rsid w:val="00AB24CA"/>
    <w:rsid w:val="00AB2E63"/>
    <w:rsid w:val="00AB324A"/>
    <w:rsid w:val="00AB471D"/>
    <w:rsid w:val="00AB59AD"/>
    <w:rsid w:val="00AC05D4"/>
    <w:rsid w:val="00AC0967"/>
    <w:rsid w:val="00AC2732"/>
    <w:rsid w:val="00AC3BA2"/>
    <w:rsid w:val="00AC4243"/>
    <w:rsid w:val="00AC5CC7"/>
    <w:rsid w:val="00AC70BC"/>
    <w:rsid w:val="00AD1EBA"/>
    <w:rsid w:val="00AE0C50"/>
    <w:rsid w:val="00AE3F2E"/>
    <w:rsid w:val="00AE7690"/>
    <w:rsid w:val="00AF1BA1"/>
    <w:rsid w:val="00AF1CAC"/>
    <w:rsid w:val="00AF26E0"/>
    <w:rsid w:val="00AF2AC7"/>
    <w:rsid w:val="00AF373F"/>
    <w:rsid w:val="00AF3825"/>
    <w:rsid w:val="00AF7FE1"/>
    <w:rsid w:val="00B00632"/>
    <w:rsid w:val="00B00CD2"/>
    <w:rsid w:val="00B00FAC"/>
    <w:rsid w:val="00B017CA"/>
    <w:rsid w:val="00B04044"/>
    <w:rsid w:val="00B0425F"/>
    <w:rsid w:val="00B12161"/>
    <w:rsid w:val="00B1247F"/>
    <w:rsid w:val="00B129B9"/>
    <w:rsid w:val="00B12A02"/>
    <w:rsid w:val="00B14603"/>
    <w:rsid w:val="00B15BEC"/>
    <w:rsid w:val="00B177C9"/>
    <w:rsid w:val="00B17A18"/>
    <w:rsid w:val="00B20C68"/>
    <w:rsid w:val="00B21295"/>
    <w:rsid w:val="00B24C25"/>
    <w:rsid w:val="00B24DED"/>
    <w:rsid w:val="00B30F5B"/>
    <w:rsid w:val="00B338AC"/>
    <w:rsid w:val="00B344CA"/>
    <w:rsid w:val="00B34B12"/>
    <w:rsid w:val="00B36614"/>
    <w:rsid w:val="00B36964"/>
    <w:rsid w:val="00B415EB"/>
    <w:rsid w:val="00B47BFA"/>
    <w:rsid w:val="00B50E65"/>
    <w:rsid w:val="00B53B2F"/>
    <w:rsid w:val="00B53EFC"/>
    <w:rsid w:val="00B54FA3"/>
    <w:rsid w:val="00B57AC3"/>
    <w:rsid w:val="00B605D8"/>
    <w:rsid w:val="00B60CEC"/>
    <w:rsid w:val="00B6257D"/>
    <w:rsid w:val="00B62D01"/>
    <w:rsid w:val="00B64A07"/>
    <w:rsid w:val="00B71CA9"/>
    <w:rsid w:val="00B769FE"/>
    <w:rsid w:val="00B80E75"/>
    <w:rsid w:val="00B816C6"/>
    <w:rsid w:val="00B81751"/>
    <w:rsid w:val="00B8181E"/>
    <w:rsid w:val="00B818A1"/>
    <w:rsid w:val="00B81ACB"/>
    <w:rsid w:val="00B845E5"/>
    <w:rsid w:val="00B8590E"/>
    <w:rsid w:val="00B861FE"/>
    <w:rsid w:val="00B87DD0"/>
    <w:rsid w:val="00B91889"/>
    <w:rsid w:val="00B91C67"/>
    <w:rsid w:val="00B92FDA"/>
    <w:rsid w:val="00B9470F"/>
    <w:rsid w:val="00B952F3"/>
    <w:rsid w:val="00B95A09"/>
    <w:rsid w:val="00BA01A1"/>
    <w:rsid w:val="00BA08B7"/>
    <w:rsid w:val="00BA1690"/>
    <w:rsid w:val="00BA1DF5"/>
    <w:rsid w:val="00BA46B4"/>
    <w:rsid w:val="00BA5D2B"/>
    <w:rsid w:val="00BA676F"/>
    <w:rsid w:val="00BA6D05"/>
    <w:rsid w:val="00BB1112"/>
    <w:rsid w:val="00BB1118"/>
    <w:rsid w:val="00BB4C74"/>
    <w:rsid w:val="00BB5B28"/>
    <w:rsid w:val="00BB6230"/>
    <w:rsid w:val="00BB62FC"/>
    <w:rsid w:val="00BB6C73"/>
    <w:rsid w:val="00BB6DBF"/>
    <w:rsid w:val="00BC02D6"/>
    <w:rsid w:val="00BC5690"/>
    <w:rsid w:val="00BC69E0"/>
    <w:rsid w:val="00BC76C1"/>
    <w:rsid w:val="00BC7725"/>
    <w:rsid w:val="00BC7E0A"/>
    <w:rsid w:val="00BD0CD2"/>
    <w:rsid w:val="00BD2261"/>
    <w:rsid w:val="00BD23B9"/>
    <w:rsid w:val="00BD57B3"/>
    <w:rsid w:val="00BD7E9A"/>
    <w:rsid w:val="00BE0A8D"/>
    <w:rsid w:val="00BE12EB"/>
    <w:rsid w:val="00BE5271"/>
    <w:rsid w:val="00BE6CD0"/>
    <w:rsid w:val="00BE70FE"/>
    <w:rsid w:val="00BF1A79"/>
    <w:rsid w:val="00BF5490"/>
    <w:rsid w:val="00BF754F"/>
    <w:rsid w:val="00C00EBD"/>
    <w:rsid w:val="00C0174A"/>
    <w:rsid w:val="00C02660"/>
    <w:rsid w:val="00C03A39"/>
    <w:rsid w:val="00C05D58"/>
    <w:rsid w:val="00C069E0"/>
    <w:rsid w:val="00C06FC7"/>
    <w:rsid w:val="00C07F80"/>
    <w:rsid w:val="00C10CED"/>
    <w:rsid w:val="00C1325B"/>
    <w:rsid w:val="00C13F64"/>
    <w:rsid w:val="00C15EDB"/>
    <w:rsid w:val="00C16B46"/>
    <w:rsid w:val="00C24097"/>
    <w:rsid w:val="00C3476D"/>
    <w:rsid w:val="00C360C2"/>
    <w:rsid w:val="00C40A2C"/>
    <w:rsid w:val="00C426EE"/>
    <w:rsid w:val="00C45AC8"/>
    <w:rsid w:val="00C45CCE"/>
    <w:rsid w:val="00C50F52"/>
    <w:rsid w:val="00C51150"/>
    <w:rsid w:val="00C52BBE"/>
    <w:rsid w:val="00C5784A"/>
    <w:rsid w:val="00C60B00"/>
    <w:rsid w:val="00C660A8"/>
    <w:rsid w:val="00C671E6"/>
    <w:rsid w:val="00C67C1B"/>
    <w:rsid w:val="00C70F0B"/>
    <w:rsid w:val="00C71559"/>
    <w:rsid w:val="00C72966"/>
    <w:rsid w:val="00C810BA"/>
    <w:rsid w:val="00C86B1D"/>
    <w:rsid w:val="00C9087A"/>
    <w:rsid w:val="00C91A34"/>
    <w:rsid w:val="00C953E3"/>
    <w:rsid w:val="00C96841"/>
    <w:rsid w:val="00C971AB"/>
    <w:rsid w:val="00CA4CE6"/>
    <w:rsid w:val="00CB4F2C"/>
    <w:rsid w:val="00CB5FA6"/>
    <w:rsid w:val="00CB6FA4"/>
    <w:rsid w:val="00CB7034"/>
    <w:rsid w:val="00CB714A"/>
    <w:rsid w:val="00CB71D9"/>
    <w:rsid w:val="00CB7F1E"/>
    <w:rsid w:val="00CC02E1"/>
    <w:rsid w:val="00CC16BB"/>
    <w:rsid w:val="00CC1B93"/>
    <w:rsid w:val="00CD036C"/>
    <w:rsid w:val="00CD0E17"/>
    <w:rsid w:val="00CD1973"/>
    <w:rsid w:val="00CD5E41"/>
    <w:rsid w:val="00CE0ABA"/>
    <w:rsid w:val="00CE0D53"/>
    <w:rsid w:val="00CE2C29"/>
    <w:rsid w:val="00CE31BB"/>
    <w:rsid w:val="00CE418D"/>
    <w:rsid w:val="00CE4208"/>
    <w:rsid w:val="00CE55FD"/>
    <w:rsid w:val="00CE561E"/>
    <w:rsid w:val="00CE585C"/>
    <w:rsid w:val="00CE5BFA"/>
    <w:rsid w:val="00CE755A"/>
    <w:rsid w:val="00CF19AA"/>
    <w:rsid w:val="00CF1B58"/>
    <w:rsid w:val="00CF404F"/>
    <w:rsid w:val="00CF42BD"/>
    <w:rsid w:val="00CF4B5F"/>
    <w:rsid w:val="00CF4E3C"/>
    <w:rsid w:val="00CF4FFC"/>
    <w:rsid w:val="00D12C21"/>
    <w:rsid w:val="00D131F1"/>
    <w:rsid w:val="00D15517"/>
    <w:rsid w:val="00D17038"/>
    <w:rsid w:val="00D2080D"/>
    <w:rsid w:val="00D21336"/>
    <w:rsid w:val="00D22815"/>
    <w:rsid w:val="00D22860"/>
    <w:rsid w:val="00D231F2"/>
    <w:rsid w:val="00D235BC"/>
    <w:rsid w:val="00D23EA8"/>
    <w:rsid w:val="00D24DFD"/>
    <w:rsid w:val="00D26849"/>
    <w:rsid w:val="00D30A19"/>
    <w:rsid w:val="00D33A1E"/>
    <w:rsid w:val="00D356AE"/>
    <w:rsid w:val="00D35A9C"/>
    <w:rsid w:val="00D35BB4"/>
    <w:rsid w:val="00D3636C"/>
    <w:rsid w:val="00D37BB5"/>
    <w:rsid w:val="00D4032F"/>
    <w:rsid w:val="00D44561"/>
    <w:rsid w:val="00D44A48"/>
    <w:rsid w:val="00D44B64"/>
    <w:rsid w:val="00D5171C"/>
    <w:rsid w:val="00D53053"/>
    <w:rsid w:val="00D5467F"/>
    <w:rsid w:val="00D5682C"/>
    <w:rsid w:val="00D573BB"/>
    <w:rsid w:val="00D574E0"/>
    <w:rsid w:val="00D57C98"/>
    <w:rsid w:val="00D606AB"/>
    <w:rsid w:val="00D705CF"/>
    <w:rsid w:val="00D72860"/>
    <w:rsid w:val="00D757AA"/>
    <w:rsid w:val="00D75C74"/>
    <w:rsid w:val="00D76070"/>
    <w:rsid w:val="00D81237"/>
    <w:rsid w:val="00D842A9"/>
    <w:rsid w:val="00D9024B"/>
    <w:rsid w:val="00D90706"/>
    <w:rsid w:val="00D90C48"/>
    <w:rsid w:val="00D91F94"/>
    <w:rsid w:val="00D92277"/>
    <w:rsid w:val="00D93510"/>
    <w:rsid w:val="00D96C15"/>
    <w:rsid w:val="00DA5725"/>
    <w:rsid w:val="00DA6321"/>
    <w:rsid w:val="00DA67B5"/>
    <w:rsid w:val="00DB0EB7"/>
    <w:rsid w:val="00DB0F5F"/>
    <w:rsid w:val="00DB30FD"/>
    <w:rsid w:val="00DB46AF"/>
    <w:rsid w:val="00DB4A95"/>
    <w:rsid w:val="00DC0085"/>
    <w:rsid w:val="00DC188A"/>
    <w:rsid w:val="00DC1F6D"/>
    <w:rsid w:val="00DC78D7"/>
    <w:rsid w:val="00DC7A4E"/>
    <w:rsid w:val="00DD069E"/>
    <w:rsid w:val="00DD1312"/>
    <w:rsid w:val="00DD579B"/>
    <w:rsid w:val="00DD68F8"/>
    <w:rsid w:val="00DE04C2"/>
    <w:rsid w:val="00DE1758"/>
    <w:rsid w:val="00DE226E"/>
    <w:rsid w:val="00DE5C1A"/>
    <w:rsid w:val="00DE6768"/>
    <w:rsid w:val="00DE6D38"/>
    <w:rsid w:val="00DF0A34"/>
    <w:rsid w:val="00DF1948"/>
    <w:rsid w:val="00DF2E73"/>
    <w:rsid w:val="00DF415E"/>
    <w:rsid w:val="00E005F6"/>
    <w:rsid w:val="00E05261"/>
    <w:rsid w:val="00E05548"/>
    <w:rsid w:val="00E05C27"/>
    <w:rsid w:val="00E12CCE"/>
    <w:rsid w:val="00E1325B"/>
    <w:rsid w:val="00E17B45"/>
    <w:rsid w:val="00E22015"/>
    <w:rsid w:val="00E27879"/>
    <w:rsid w:val="00E2791B"/>
    <w:rsid w:val="00E27E5D"/>
    <w:rsid w:val="00E41FA3"/>
    <w:rsid w:val="00E42823"/>
    <w:rsid w:val="00E47B8C"/>
    <w:rsid w:val="00E527E1"/>
    <w:rsid w:val="00E56B37"/>
    <w:rsid w:val="00E5737C"/>
    <w:rsid w:val="00E6041B"/>
    <w:rsid w:val="00E62F05"/>
    <w:rsid w:val="00E64BD9"/>
    <w:rsid w:val="00E70ACD"/>
    <w:rsid w:val="00E72E22"/>
    <w:rsid w:val="00E73E3E"/>
    <w:rsid w:val="00E754EE"/>
    <w:rsid w:val="00E805EB"/>
    <w:rsid w:val="00E83350"/>
    <w:rsid w:val="00E87BCE"/>
    <w:rsid w:val="00E87E0D"/>
    <w:rsid w:val="00E92269"/>
    <w:rsid w:val="00E92EBC"/>
    <w:rsid w:val="00E96C47"/>
    <w:rsid w:val="00EA3552"/>
    <w:rsid w:val="00EA4C8B"/>
    <w:rsid w:val="00EA64AC"/>
    <w:rsid w:val="00EA7500"/>
    <w:rsid w:val="00EB0E9F"/>
    <w:rsid w:val="00EB46C8"/>
    <w:rsid w:val="00EB4CE4"/>
    <w:rsid w:val="00EB5A0C"/>
    <w:rsid w:val="00EB5C54"/>
    <w:rsid w:val="00EC1144"/>
    <w:rsid w:val="00EC1771"/>
    <w:rsid w:val="00EC2044"/>
    <w:rsid w:val="00EC6EE9"/>
    <w:rsid w:val="00EC79A2"/>
    <w:rsid w:val="00ED0A13"/>
    <w:rsid w:val="00ED2455"/>
    <w:rsid w:val="00ED26CD"/>
    <w:rsid w:val="00ED4CDF"/>
    <w:rsid w:val="00ED54AE"/>
    <w:rsid w:val="00ED5CF7"/>
    <w:rsid w:val="00EE0250"/>
    <w:rsid w:val="00EE0522"/>
    <w:rsid w:val="00EE4103"/>
    <w:rsid w:val="00EE69C7"/>
    <w:rsid w:val="00EF04A5"/>
    <w:rsid w:val="00EF0687"/>
    <w:rsid w:val="00EF24D7"/>
    <w:rsid w:val="00EF39B5"/>
    <w:rsid w:val="00EF50B2"/>
    <w:rsid w:val="00EF6E90"/>
    <w:rsid w:val="00EF7044"/>
    <w:rsid w:val="00F01661"/>
    <w:rsid w:val="00F01CD7"/>
    <w:rsid w:val="00F02090"/>
    <w:rsid w:val="00F026DB"/>
    <w:rsid w:val="00F03292"/>
    <w:rsid w:val="00F04272"/>
    <w:rsid w:val="00F07774"/>
    <w:rsid w:val="00F07BD1"/>
    <w:rsid w:val="00F12339"/>
    <w:rsid w:val="00F135C7"/>
    <w:rsid w:val="00F13997"/>
    <w:rsid w:val="00F15EE5"/>
    <w:rsid w:val="00F172D5"/>
    <w:rsid w:val="00F17700"/>
    <w:rsid w:val="00F17FB1"/>
    <w:rsid w:val="00F206FD"/>
    <w:rsid w:val="00F2501D"/>
    <w:rsid w:val="00F25319"/>
    <w:rsid w:val="00F2721D"/>
    <w:rsid w:val="00F31046"/>
    <w:rsid w:val="00F311BA"/>
    <w:rsid w:val="00F31BC9"/>
    <w:rsid w:val="00F32320"/>
    <w:rsid w:val="00F3322D"/>
    <w:rsid w:val="00F35F34"/>
    <w:rsid w:val="00F400D8"/>
    <w:rsid w:val="00F414BE"/>
    <w:rsid w:val="00F4237B"/>
    <w:rsid w:val="00F42531"/>
    <w:rsid w:val="00F42BAE"/>
    <w:rsid w:val="00F45B31"/>
    <w:rsid w:val="00F4726A"/>
    <w:rsid w:val="00F47F99"/>
    <w:rsid w:val="00F50E7B"/>
    <w:rsid w:val="00F52987"/>
    <w:rsid w:val="00F53B69"/>
    <w:rsid w:val="00F5691C"/>
    <w:rsid w:val="00F5701E"/>
    <w:rsid w:val="00F63AA9"/>
    <w:rsid w:val="00F64667"/>
    <w:rsid w:val="00F6556E"/>
    <w:rsid w:val="00F66472"/>
    <w:rsid w:val="00F6647D"/>
    <w:rsid w:val="00F7067A"/>
    <w:rsid w:val="00F737E2"/>
    <w:rsid w:val="00F74120"/>
    <w:rsid w:val="00F80904"/>
    <w:rsid w:val="00F81632"/>
    <w:rsid w:val="00F81904"/>
    <w:rsid w:val="00F8500C"/>
    <w:rsid w:val="00F8553A"/>
    <w:rsid w:val="00F862EB"/>
    <w:rsid w:val="00F86BBA"/>
    <w:rsid w:val="00F91B9C"/>
    <w:rsid w:val="00F94C51"/>
    <w:rsid w:val="00FA238D"/>
    <w:rsid w:val="00FA4C8E"/>
    <w:rsid w:val="00FA5049"/>
    <w:rsid w:val="00FA50CC"/>
    <w:rsid w:val="00FA7AA7"/>
    <w:rsid w:val="00FB1A46"/>
    <w:rsid w:val="00FB1CAB"/>
    <w:rsid w:val="00FB1F35"/>
    <w:rsid w:val="00FB22DE"/>
    <w:rsid w:val="00FB2B89"/>
    <w:rsid w:val="00FB30D0"/>
    <w:rsid w:val="00FB3660"/>
    <w:rsid w:val="00FB4D44"/>
    <w:rsid w:val="00FB5337"/>
    <w:rsid w:val="00FB67F4"/>
    <w:rsid w:val="00FB74C9"/>
    <w:rsid w:val="00FB7898"/>
    <w:rsid w:val="00FC5979"/>
    <w:rsid w:val="00FC7117"/>
    <w:rsid w:val="00FD088F"/>
    <w:rsid w:val="00FD0A74"/>
    <w:rsid w:val="00FD55EF"/>
    <w:rsid w:val="00FD6BF7"/>
    <w:rsid w:val="00FD7839"/>
    <w:rsid w:val="00FE063F"/>
    <w:rsid w:val="00FE2023"/>
    <w:rsid w:val="00FE355A"/>
    <w:rsid w:val="00FE415C"/>
    <w:rsid w:val="00FE6AFC"/>
    <w:rsid w:val="00FF08A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lang w:val="en-US" w:eastAsia="en-US"/>
    </w:rPr>
  </w:style>
  <w:style w:type="paragraph" w:styleId="Heading1">
    <w:name w:val="heading 1"/>
    <w:basedOn w:val="Normal"/>
    <w:next w:val="Normal"/>
    <w:link w:val="Heading1Char"/>
    <w:qFormat/>
    <w:rsid w:val="00F2721D"/>
    <w:pPr>
      <w:keepNext/>
      <w:jc w:val="center"/>
      <w:outlineLvl w:val="0"/>
    </w:pPr>
    <w:rPr>
      <w:b/>
      <w:szCs w:val="20"/>
    </w:rPr>
  </w:style>
  <w:style w:type="paragraph" w:styleId="Heading5">
    <w:name w:val="heading 5"/>
    <w:basedOn w:val="Normal"/>
    <w:next w:val="Normal"/>
    <w:link w:val="Heading5Char"/>
    <w:qFormat/>
    <w:rsid w:val="00A50695"/>
    <w:pPr>
      <w:spacing w:before="240" w:after="60"/>
      <w:outlineLvl w:val="4"/>
    </w:pPr>
    <w:rPr>
      <w:b/>
      <w:bCs/>
      <w:i/>
      <w:iCs/>
      <w:sz w:val="26"/>
      <w:szCs w:val="26"/>
      <w:lang w:val="x-none" w:eastAsia="x-non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link w:val="Heading1"/>
    <w:locked/>
    <w:rsid w:val="00F2721D"/>
    <w:rPr>
      <w:b/>
      <w:sz w:val="28"/>
      <w:lang w:val="en-US" w:eastAsia="en-US" w:bidi="ar-SA"/>
    </w:rPr>
  </w:style>
  <w:style w:type="table" w:styleId="TableGrid">
    <w:name w:val="Table Grid"/>
    <w:basedOn w:val="TableNormal"/>
    <w:rsid w:val="00F272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1">
    <w:name w:val="Char Char Char Char Char Char Char1"/>
    <w:next w:val="Normal"/>
    <w:autoRedefine/>
    <w:semiHidden/>
    <w:rsid w:val="00F2721D"/>
    <w:pPr>
      <w:spacing w:after="160" w:line="240" w:lineRule="exact"/>
      <w:jc w:val="both"/>
    </w:pPr>
    <w:rPr>
      <w:sz w:val="28"/>
      <w:szCs w:val="22"/>
      <w:lang w:val="en-US" w:eastAsia="en-US"/>
    </w:rPr>
  </w:style>
  <w:style w:type="paragraph" w:styleId="Footer">
    <w:name w:val="footer"/>
    <w:basedOn w:val="Normal"/>
    <w:rsid w:val="0037175A"/>
    <w:pPr>
      <w:tabs>
        <w:tab w:val="center" w:pos="4320"/>
        <w:tab w:val="right" w:pos="8640"/>
      </w:tabs>
    </w:pPr>
  </w:style>
  <w:style w:type="character" w:styleId="PageNumber">
    <w:name w:val="page number"/>
    <w:basedOn w:val="DefaultParagraphFont"/>
    <w:rsid w:val="0037175A"/>
  </w:style>
  <w:style w:type="paragraph" w:styleId="BodyTextIndent2">
    <w:name w:val="Body Text Indent 2"/>
    <w:basedOn w:val="Normal"/>
    <w:link w:val="BodyTextIndent2Char"/>
    <w:rsid w:val="003B611B"/>
    <w:pPr>
      <w:ind w:firstLine="567"/>
      <w:jc w:val="both"/>
    </w:pPr>
    <w:rPr>
      <w:color w:val="FF0000"/>
      <w:lang w:val="nl-NL" w:eastAsia="x-none"/>
    </w:rPr>
  </w:style>
  <w:style w:type="paragraph" w:customStyle="1" w:styleId="Char">
    <w:name w:val=" Char"/>
    <w:autoRedefine/>
    <w:rsid w:val="009B05EA"/>
    <w:pPr>
      <w:tabs>
        <w:tab w:val="left" w:pos="1152"/>
      </w:tabs>
      <w:spacing w:before="120" w:after="120" w:line="312" w:lineRule="auto"/>
    </w:pPr>
    <w:rPr>
      <w:rFonts w:ascii="Arial" w:hAnsi="Arial" w:cs="Arial"/>
      <w:sz w:val="26"/>
      <w:szCs w:val="26"/>
      <w:lang w:val="en-US" w:eastAsia="en-US"/>
    </w:rPr>
  </w:style>
  <w:style w:type="paragraph" w:styleId="NormalWeb">
    <w:name w:val="Normal (Web)"/>
    <w:aliases w:val="Normal (Web) Char,표준 (웹),webb,Char Char Char Char Char Char Char Char Char Char Char Char Char Char Char,Char Char Char Char Char Char Char Char Char Char Char Char Char,Char Char Char Char Char Char Char Char Char Char Char Char,표준 (웹,Char"/>
    <w:basedOn w:val="Normal"/>
    <w:link w:val="NormalWebChar1"/>
    <w:rsid w:val="00F42BAE"/>
    <w:pPr>
      <w:spacing w:before="100" w:beforeAutospacing="1" w:after="100" w:afterAutospacing="1"/>
    </w:pPr>
    <w:rPr>
      <w:sz w:val="24"/>
      <w:szCs w:val="24"/>
    </w:rPr>
  </w:style>
  <w:style w:type="paragraph" w:styleId="Header">
    <w:name w:val="header"/>
    <w:basedOn w:val="Normal"/>
    <w:link w:val="HeaderChar"/>
    <w:uiPriority w:val="99"/>
    <w:rsid w:val="004C242C"/>
    <w:pPr>
      <w:tabs>
        <w:tab w:val="center" w:pos="4320"/>
        <w:tab w:val="right" w:pos="8640"/>
      </w:tabs>
    </w:pPr>
    <w:rPr>
      <w:lang w:val="x-none" w:eastAsia="x-none"/>
    </w:rPr>
  </w:style>
  <w:style w:type="character" w:customStyle="1" w:styleId="apple-converted-space">
    <w:name w:val="apple-converted-space"/>
    <w:basedOn w:val="DefaultParagraphFont"/>
    <w:rsid w:val="002A50CA"/>
  </w:style>
  <w:style w:type="character" w:customStyle="1" w:styleId="NormalWebChar1">
    <w:name w:val="Normal (Web) Char1"/>
    <w:aliases w:val="Normal (Web) Char Char"/>
    <w:link w:val="NormalWeb"/>
    <w:locked/>
    <w:rsid w:val="00A50695"/>
    <w:rPr>
      <w:sz w:val="24"/>
      <w:szCs w:val="24"/>
      <w:lang w:val="en-US" w:eastAsia="en-US" w:bidi="ar-SA"/>
    </w:rPr>
  </w:style>
  <w:style w:type="paragraph" w:styleId="FootnoteText">
    <w:name w:val="footnote text"/>
    <w:basedOn w:val="Normal"/>
    <w:semiHidden/>
    <w:rsid w:val="00DD579B"/>
    <w:rPr>
      <w:sz w:val="20"/>
      <w:szCs w:val="20"/>
    </w:rPr>
  </w:style>
  <w:style w:type="character" w:styleId="FootnoteReference">
    <w:name w:val="footnote reference"/>
    <w:rsid w:val="00DD579B"/>
    <w:rPr>
      <w:vertAlign w:val="superscript"/>
    </w:rPr>
  </w:style>
  <w:style w:type="paragraph" w:styleId="BalloonText">
    <w:name w:val="Balloon Text"/>
    <w:basedOn w:val="Normal"/>
    <w:link w:val="BalloonTextChar"/>
    <w:rsid w:val="00F3322D"/>
    <w:rPr>
      <w:rFonts w:ascii="Tahoma" w:hAnsi="Tahoma"/>
      <w:sz w:val="16"/>
      <w:szCs w:val="16"/>
      <w:lang w:val="x-none" w:eastAsia="x-none"/>
    </w:rPr>
  </w:style>
  <w:style w:type="character" w:customStyle="1" w:styleId="BalloonTextChar">
    <w:name w:val="Balloon Text Char"/>
    <w:link w:val="BalloonText"/>
    <w:rsid w:val="00F3322D"/>
    <w:rPr>
      <w:rFonts w:ascii="Tahoma" w:hAnsi="Tahoma" w:cs="Tahoma"/>
      <w:sz w:val="16"/>
      <w:szCs w:val="16"/>
    </w:rPr>
  </w:style>
  <w:style w:type="character" w:customStyle="1" w:styleId="Heading5Char">
    <w:name w:val="Heading 5 Char"/>
    <w:link w:val="Heading5"/>
    <w:rsid w:val="00AA1A71"/>
    <w:rPr>
      <w:b/>
      <w:bCs/>
      <w:i/>
      <w:iCs/>
      <w:sz w:val="26"/>
      <w:szCs w:val="26"/>
    </w:rPr>
  </w:style>
  <w:style w:type="character" w:customStyle="1" w:styleId="BodyTextIndent2Char">
    <w:name w:val="Body Text Indent 2 Char"/>
    <w:link w:val="BodyTextIndent2"/>
    <w:rsid w:val="00AA1A71"/>
    <w:rPr>
      <w:color w:val="FF0000"/>
      <w:sz w:val="28"/>
      <w:szCs w:val="28"/>
      <w:lang w:val="nl-NL"/>
    </w:rPr>
  </w:style>
  <w:style w:type="character" w:customStyle="1" w:styleId="Vnbnnidung2">
    <w:name w:val="Văn bản nội dung (2)_"/>
    <w:link w:val="Vnbnnidung20"/>
    <w:rsid w:val="00FB1A46"/>
    <w:rPr>
      <w:b/>
      <w:bCs/>
      <w:sz w:val="26"/>
      <w:szCs w:val="26"/>
      <w:shd w:val="clear" w:color="auto" w:fill="FFFFFF"/>
    </w:rPr>
  </w:style>
  <w:style w:type="paragraph" w:customStyle="1" w:styleId="Vnbnnidung20">
    <w:name w:val="Văn bản nội dung (2)"/>
    <w:basedOn w:val="Normal"/>
    <w:link w:val="Vnbnnidung2"/>
    <w:rsid w:val="00FB1A46"/>
    <w:pPr>
      <w:widowControl w:val="0"/>
      <w:shd w:val="clear" w:color="auto" w:fill="FFFFFF"/>
      <w:spacing w:after="240" w:line="317" w:lineRule="exact"/>
      <w:ind w:hanging="1440"/>
    </w:pPr>
    <w:rPr>
      <w:b/>
      <w:bCs/>
      <w:sz w:val="26"/>
      <w:szCs w:val="26"/>
      <w:lang w:val="x-none" w:eastAsia="x-none"/>
    </w:rPr>
  </w:style>
  <w:style w:type="character" w:customStyle="1" w:styleId="Vanbnnidung">
    <w:name w:val="Van b?n n?i dung_"/>
    <w:link w:val="Vanbnnidung0"/>
    <w:rsid w:val="00633CA6"/>
    <w:rPr>
      <w:shd w:val="clear" w:color="auto" w:fill="FFFFFF"/>
    </w:rPr>
  </w:style>
  <w:style w:type="paragraph" w:customStyle="1" w:styleId="Vanbnnidung0">
    <w:name w:val="Van b?n n?i dung"/>
    <w:basedOn w:val="Normal"/>
    <w:link w:val="Vanbnnidung"/>
    <w:rsid w:val="00633CA6"/>
    <w:pPr>
      <w:widowControl w:val="0"/>
      <w:shd w:val="clear" w:color="auto" w:fill="FFFFFF"/>
      <w:spacing w:before="480" w:after="120" w:line="240" w:lineRule="atLeast"/>
      <w:jc w:val="center"/>
    </w:pPr>
    <w:rPr>
      <w:sz w:val="20"/>
      <w:szCs w:val="20"/>
      <w:lang w:val="x-none" w:eastAsia="x-none"/>
    </w:rPr>
  </w:style>
  <w:style w:type="character" w:customStyle="1" w:styleId="HeaderChar">
    <w:name w:val="Header Char"/>
    <w:link w:val="Header"/>
    <w:uiPriority w:val="99"/>
    <w:rsid w:val="00290172"/>
    <w:rPr>
      <w:sz w:val="28"/>
      <w:szCs w:val="28"/>
    </w:rPr>
  </w:style>
  <w:style w:type="character" w:customStyle="1" w:styleId="BodyTextChar1">
    <w:name w:val="Body Text Char1"/>
    <w:uiPriority w:val="99"/>
    <w:rsid w:val="00455E31"/>
    <w:rPr>
      <w:sz w:val="26"/>
      <w:szCs w:val="26"/>
      <w:shd w:val="clear" w:color="auto" w:fill="FFFFFF"/>
    </w:rPr>
  </w:style>
  <w:style w:type="character" w:customStyle="1" w:styleId="BodyTextChar3">
    <w:name w:val="Body Text Char3"/>
    <w:uiPriority w:val="99"/>
    <w:locked/>
    <w:rsid w:val="001F6A9D"/>
    <w:rPr>
      <w:sz w:val="28"/>
      <w:shd w:val="clear" w:color="auto" w:fill="FFFFFF"/>
    </w:rPr>
  </w:style>
  <w:style w:type="character" w:customStyle="1" w:styleId="Char0">
    <w:name w:val="표준 (웹) Char"/>
    <w:aliases w:val="webb Char,Char Char Char Char Char Char Char Char Char Char Char Char Char Char Char Char,Char Char Char Char Char Char Char Char Char Char Char Char Char Char,Обычный (веб)1 Char,표준 (웹 Char,Char1 Char"/>
    <w:uiPriority w:val="99"/>
    <w:locked/>
    <w:rsid w:val="00AA1DFA"/>
    <w:rPr>
      <w:sz w:val="24"/>
      <w:szCs w:val="24"/>
    </w:rPr>
  </w:style>
  <w:style w:type="character" w:styleId="Strong">
    <w:name w:val="Strong"/>
    <w:uiPriority w:val="22"/>
    <w:qFormat/>
    <w:rsid w:val="00381807"/>
    <w:rPr>
      <w:b/>
      <w:bCs/>
    </w:rPr>
  </w:style>
  <w:style w:type="character" w:styleId="Hyperlink">
    <w:name w:val="Hyperlink"/>
    <w:uiPriority w:val="99"/>
    <w:unhideWhenUsed/>
    <w:rsid w:val="00BC69E0"/>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lang w:val="en-US" w:eastAsia="en-US"/>
    </w:rPr>
  </w:style>
  <w:style w:type="paragraph" w:styleId="Heading1">
    <w:name w:val="heading 1"/>
    <w:basedOn w:val="Normal"/>
    <w:next w:val="Normal"/>
    <w:link w:val="Heading1Char"/>
    <w:qFormat/>
    <w:rsid w:val="00F2721D"/>
    <w:pPr>
      <w:keepNext/>
      <w:jc w:val="center"/>
      <w:outlineLvl w:val="0"/>
    </w:pPr>
    <w:rPr>
      <w:b/>
      <w:szCs w:val="20"/>
    </w:rPr>
  </w:style>
  <w:style w:type="paragraph" w:styleId="Heading5">
    <w:name w:val="heading 5"/>
    <w:basedOn w:val="Normal"/>
    <w:next w:val="Normal"/>
    <w:link w:val="Heading5Char"/>
    <w:qFormat/>
    <w:rsid w:val="00A50695"/>
    <w:pPr>
      <w:spacing w:before="240" w:after="60"/>
      <w:outlineLvl w:val="4"/>
    </w:pPr>
    <w:rPr>
      <w:b/>
      <w:bCs/>
      <w:i/>
      <w:iCs/>
      <w:sz w:val="26"/>
      <w:szCs w:val="26"/>
      <w:lang w:val="x-none" w:eastAsia="x-non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link w:val="Heading1"/>
    <w:locked/>
    <w:rsid w:val="00F2721D"/>
    <w:rPr>
      <w:b/>
      <w:sz w:val="28"/>
      <w:lang w:val="en-US" w:eastAsia="en-US" w:bidi="ar-SA"/>
    </w:rPr>
  </w:style>
  <w:style w:type="table" w:styleId="TableGrid">
    <w:name w:val="Table Grid"/>
    <w:basedOn w:val="TableNormal"/>
    <w:rsid w:val="00F272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1">
    <w:name w:val="Char Char Char Char Char Char Char1"/>
    <w:next w:val="Normal"/>
    <w:autoRedefine/>
    <w:semiHidden/>
    <w:rsid w:val="00F2721D"/>
    <w:pPr>
      <w:spacing w:after="160" w:line="240" w:lineRule="exact"/>
      <w:jc w:val="both"/>
    </w:pPr>
    <w:rPr>
      <w:sz w:val="28"/>
      <w:szCs w:val="22"/>
      <w:lang w:val="en-US" w:eastAsia="en-US"/>
    </w:rPr>
  </w:style>
  <w:style w:type="paragraph" w:styleId="Footer">
    <w:name w:val="footer"/>
    <w:basedOn w:val="Normal"/>
    <w:rsid w:val="0037175A"/>
    <w:pPr>
      <w:tabs>
        <w:tab w:val="center" w:pos="4320"/>
        <w:tab w:val="right" w:pos="8640"/>
      </w:tabs>
    </w:pPr>
  </w:style>
  <w:style w:type="character" w:styleId="PageNumber">
    <w:name w:val="page number"/>
    <w:basedOn w:val="DefaultParagraphFont"/>
    <w:rsid w:val="0037175A"/>
  </w:style>
  <w:style w:type="paragraph" w:styleId="BodyTextIndent2">
    <w:name w:val="Body Text Indent 2"/>
    <w:basedOn w:val="Normal"/>
    <w:link w:val="BodyTextIndent2Char"/>
    <w:rsid w:val="003B611B"/>
    <w:pPr>
      <w:ind w:firstLine="567"/>
      <w:jc w:val="both"/>
    </w:pPr>
    <w:rPr>
      <w:color w:val="FF0000"/>
      <w:lang w:val="nl-NL" w:eastAsia="x-none"/>
    </w:rPr>
  </w:style>
  <w:style w:type="paragraph" w:customStyle="1" w:styleId="Char">
    <w:name w:val=" Char"/>
    <w:autoRedefine/>
    <w:rsid w:val="009B05EA"/>
    <w:pPr>
      <w:tabs>
        <w:tab w:val="left" w:pos="1152"/>
      </w:tabs>
      <w:spacing w:before="120" w:after="120" w:line="312" w:lineRule="auto"/>
    </w:pPr>
    <w:rPr>
      <w:rFonts w:ascii="Arial" w:hAnsi="Arial" w:cs="Arial"/>
      <w:sz w:val="26"/>
      <w:szCs w:val="26"/>
      <w:lang w:val="en-US" w:eastAsia="en-US"/>
    </w:rPr>
  </w:style>
  <w:style w:type="paragraph" w:styleId="NormalWeb">
    <w:name w:val="Normal (Web)"/>
    <w:aliases w:val="Normal (Web) Char,표준 (웹),webb,Char Char Char Char Char Char Char Char Char Char Char Char Char Char Char,Char Char Char Char Char Char Char Char Char Char Char Char Char,Char Char Char Char Char Char Char Char Char Char Char Char,표준 (웹,Char"/>
    <w:basedOn w:val="Normal"/>
    <w:link w:val="NormalWebChar1"/>
    <w:rsid w:val="00F42BAE"/>
    <w:pPr>
      <w:spacing w:before="100" w:beforeAutospacing="1" w:after="100" w:afterAutospacing="1"/>
    </w:pPr>
    <w:rPr>
      <w:sz w:val="24"/>
      <w:szCs w:val="24"/>
    </w:rPr>
  </w:style>
  <w:style w:type="paragraph" w:styleId="Header">
    <w:name w:val="header"/>
    <w:basedOn w:val="Normal"/>
    <w:link w:val="HeaderChar"/>
    <w:uiPriority w:val="99"/>
    <w:rsid w:val="004C242C"/>
    <w:pPr>
      <w:tabs>
        <w:tab w:val="center" w:pos="4320"/>
        <w:tab w:val="right" w:pos="8640"/>
      </w:tabs>
    </w:pPr>
    <w:rPr>
      <w:lang w:val="x-none" w:eastAsia="x-none"/>
    </w:rPr>
  </w:style>
  <w:style w:type="character" w:customStyle="1" w:styleId="apple-converted-space">
    <w:name w:val="apple-converted-space"/>
    <w:basedOn w:val="DefaultParagraphFont"/>
    <w:rsid w:val="002A50CA"/>
  </w:style>
  <w:style w:type="character" w:customStyle="1" w:styleId="NormalWebChar1">
    <w:name w:val="Normal (Web) Char1"/>
    <w:aliases w:val="Normal (Web) Char Char"/>
    <w:link w:val="NormalWeb"/>
    <w:locked/>
    <w:rsid w:val="00A50695"/>
    <w:rPr>
      <w:sz w:val="24"/>
      <w:szCs w:val="24"/>
      <w:lang w:val="en-US" w:eastAsia="en-US" w:bidi="ar-SA"/>
    </w:rPr>
  </w:style>
  <w:style w:type="paragraph" w:styleId="FootnoteText">
    <w:name w:val="footnote text"/>
    <w:basedOn w:val="Normal"/>
    <w:semiHidden/>
    <w:rsid w:val="00DD579B"/>
    <w:rPr>
      <w:sz w:val="20"/>
      <w:szCs w:val="20"/>
    </w:rPr>
  </w:style>
  <w:style w:type="character" w:styleId="FootnoteReference">
    <w:name w:val="footnote reference"/>
    <w:rsid w:val="00DD579B"/>
    <w:rPr>
      <w:vertAlign w:val="superscript"/>
    </w:rPr>
  </w:style>
  <w:style w:type="paragraph" w:styleId="BalloonText">
    <w:name w:val="Balloon Text"/>
    <w:basedOn w:val="Normal"/>
    <w:link w:val="BalloonTextChar"/>
    <w:rsid w:val="00F3322D"/>
    <w:rPr>
      <w:rFonts w:ascii="Tahoma" w:hAnsi="Tahoma"/>
      <w:sz w:val="16"/>
      <w:szCs w:val="16"/>
      <w:lang w:val="x-none" w:eastAsia="x-none"/>
    </w:rPr>
  </w:style>
  <w:style w:type="character" w:customStyle="1" w:styleId="BalloonTextChar">
    <w:name w:val="Balloon Text Char"/>
    <w:link w:val="BalloonText"/>
    <w:rsid w:val="00F3322D"/>
    <w:rPr>
      <w:rFonts w:ascii="Tahoma" w:hAnsi="Tahoma" w:cs="Tahoma"/>
      <w:sz w:val="16"/>
      <w:szCs w:val="16"/>
    </w:rPr>
  </w:style>
  <w:style w:type="character" w:customStyle="1" w:styleId="Heading5Char">
    <w:name w:val="Heading 5 Char"/>
    <w:link w:val="Heading5"/>
    <w:rsid w:val="00AA1A71"/>
    <w:rPr>
      <w:b/>
      <w:bCs/>
      <w:i/>
      <w:iCs/>
      <w:sz w:val="26"/>
      <w:szCs w:val="26"/>
    </w:rPr>
  </w:style>
  <w:style w:type="character" w:customStyle="1" w:styleId="BodyTextIndent2Char">
    <w:name w:val="Body Text Indent 2 Char"/>
    <w:link w:val="BodyTextIndent2"/>
    <w:rsid w:val="00AA1A71"/>
    <w:rPr>
      <w:color w:val="FF0000"/>
      <w:sz w:val="28"/>
      <w:szCs w:val="28"/>
      <w:lang w:val="nl-NL"/>
    </w:rPr>
  </w:style>
  <w:style w:type="character" w:customStyle="1" w:styleId="Vnbnnidung2">
    <w:name w:val="Văn bản nội dung (2)_"/>
    <w:link w:val="Vnbnnidung20"/>
    <w:rsid w:val="00FB1A46"/>
    <w:rPr>
      <w:b/>
      <w:bCs/>
      <w:sz w:val="26"/>
      <w:szCs w:val="26"/>
      <w:shd w:val="clear" w:color="auto" w:fill="FFFFFF"/>
    </w:rPr>
  </w:style>
  <w:style w:type="paragraph" w:customStyle="1" w:styleId="Vnbnnidung20">
    <w:name w:val="Văn bản nội dung (2)"/>
    <w:basedOn w:val="Normal"/>
    <w:link w:val="Vnbnnidung2"/>
    <w:rsid w:val="00FB1A46"/>
    <w:pPr>
      <w:widowControl w:val="0"/>
      <w:shd w:val="clear" w:color="auto" w:fill="FFFFFF"/>
      <w:spacing w:after="240" w:line="317" w:lineRule="exact"/>
      <w:ind w:hanging="1440"/>
    </w:pPr>
    <w:rPr>
      <w:b/>
      <w:bCs/>
      <w:sz w:val="26"/>
      <w:szCs w:val="26"/>
      <w:lang w:val="x-none" w:eastAsia="x-none"/>
    </w:rPr>
  </w:style>
  <w:style w:type="character" w:customStyle="1" w:styleId="Vanbnnidung">
    <w:name w:val="Van b?n n?i dung_"/>
    <w:link w:val="Vanbnnidung0"/>
    <w:rsid w:val="00633CA6"/>
    <w:rPr>
      <w:shd w:val="clear" w:color="auto" w:fill="FFFFFF"/>
    </w:rPr>
  </w:style>
  <w:style w:type="paragraph" w:customStyle="1" w:styleId="Vanbnnidung0">
    <w:name w:val="Van b?n n?i dung"/>
    <w:basedOn w:val="Normal"/>
    <w:link w:val="Vanbnnidung"/>
    <w:rsid w:val="00633CA6"/>
    <w:pPr>
      <w:widowControl w:val="0"/>
      <w:shd w:val="clear" w:color="auto" w:fill="FFFFFF"/>
      <w:spacing w:before="480" w:after="120" w:line="240" w:lineRule="atLeast"/>
      <w:jc w:val="center"/>
    </w:pPr>
    <w:rPr>
      <w:sz w:val="20"/>
      <w:szCs w:val="20"/>
      <w:lang w:val="x-none" w:eastAsia="x-none"/>
    </w:rPr>
  </w:style>
  <w:style w:type="character" w:customStyle="1" w:styleId="HeaderChar">
    <w:name w:val="Header Char"/>
    <w:link w:val="Header"/>
    <w:uiPriority w:val="99"/>
    <w:rsid w:val="00290172"/>
    <w:rPr>
      <w:sz w:val="28"/>
      <w:szCs w:val="28"/>
    </w:rPr>
  </w:style>
  <w:style w:type="character" w:customStyle="1" w:styleId="BodyTextChar1">
    <w:name w:val="Body Text Char1"/>
    <w:uiPriority w:val="99"/>
    <w:rsid w:val="00455E31"/>
    <w:rPr>
      <w:sz w:val="26"/>
      <w:szCs w:val="26"/>
      <w:shd w:val="clear" w:color="auto" w:fill="FFFFFF"/>
    </w:rPr>
  </w:style>
  <w:style w:type="character" w:customStyle="1" w:styleId="BodyTextChar3">
    <w:name w:val="Body Text Char3"/>
    <w:uiPriority w:val="99"/>
    <w:locked/>
    <w:rsid w:val="001F6A9D"/>
    <w:rPr>
      <w:sz w:val="28"/>
      <w:shd w:val="clear" w:color="auto" w:fill="FFFFFF"/>
    </w:rPr>
  </w:style>
  <w:style w:type="character" w:customStyle="1" w:styleId="Char0">
    <w:name w:val="표준 (웹) Char"/>
    <w:aliases w:val="webb Char,Char Char Char Char Char Char Char Char Char Char Char Char Char Char Char Char,Char Char Char Char Char Char Char Char Char Char Char Char Char Char,Обычный (веб)1 Char,표준 (웹 Char,Char1 Char"/>
    <w:uiPriority w:val="99"/>
    <w:locked/>
    <w:rsid w:val="00AA1DFA"/>
    <w:rPr>
      <w:sz w:val="24"/>
      <w:szCs w:val="24"/>
    </w:rPr>
  </w:style>
  <w:style w:type="character" w:styleId="Strong">
    <w:name w:val="Strong"/>
    <w:uiPriority w:val="22"/>
    <w:qFormat/>
    <w:rsid w:val="00381807"/>
    <w:rPr>
      <w:b/>
      <w:bCs/>
    </w:rPr>
  </w:style>
  <w:style w:type="character" w:styleId="Hyperlink">
    <w:name w:val="Hyperlink"/>
    <w:uiPriority w:val="99"/>
    <w:unhideWhenUsed/>
    <w:rsid w:val="00BC69E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83264">
      <w:bodyDiv w:val="1"/>
      <w:marLeft w:val="0"/>
      <w:marRight w:val="0"/>
      <w:marTop w:val="0"/>
      <w:marBottom w:val="0"/>
      <w:divBdr>
        <w:top w:val="none" w:sz="0" w:space="0" w:color="auto"/>
        <w:left w:val="none" w:sz="0" w:space="0" w:color="auto"/>
        <w:bottom w:val="none" w:sz="0" w:space="0" w:color="auto"/>
        <w:right w:val="none" w:sz="0" w:space="0" w:color="auto"/>
      </w:divBdr>
    </w:div>
    <w:div w:id="215433168">
      <w:bodyDiv w:val="1"/>
      <w:marLeft w:val="0"/>
      <w:marRight w:val="0"/>
      <w:marTop w:val="0"/>
      <w:marBottom w:val="0"/>
      <w:divBdr>
        <w:top w:val="none" w:sz="0" w:space="0" w:color="auto"/>
        <w:left w:val="none" w:sz="0" w:space="0" w:color="auto"/>
        <w:bottom w:val="none" w:sz="0" w:space="0" w:color="auto"/>
        <w:right w:val="none" w:sz="0" w:space="0" w:color="auto"/>
      </w:divBdr>
    </w:div>
    <w:div w:id="267782952">
      <w:bodyDiv w:val="1"/>
      <w:marLeft w:val="0"/>
      <w:marRight w:val="0"/>
      <w:marTop w:val="0"/>
      <w:marBottom w:val="0"/>
      <w:divBdr>
        <w:top w:val="none" w:sz="0" w:space="0" w:color="auto"/>
        <w:left w:val="none" w:sz="0" w:space="0" w:color="auto"/>
        <w:bottom w:val="none" w:sz="0" w:space="0" w:color="auto"/>
        <w:right w:val="none" w:sz="0" w:space="0" w:color="auto"/>
      </w:divBdr>
    </w:div>
    <w:div w:id="299961286">
      <w:bodyDiv w:val="1"/>
      <w:marLeft w:val="0"/>
      <w:marRight w:val="0"/>
      <w:marTop w:val="0"/>
      <w:marBottom w:val="0"/>
      <w:divBdr>
        <w:top w:val="none" w:sz="0" w:space="0" w:color="auto"/>
        <w:left w:val="none" w:sz="0" w:space="0" w:color="auto"/>
        <w:bottom w:val="none" w:sz="0" w:space="0" w:color="auto"/>
        <w:right w:val="none" w:sz="0" w:space="0" w:color="auto"/>
      </w:divBdr>
    </w:div>
    <w:div w:id="329334692">
      <w:bodyDiv w:val="1"/>
      <w:marLeft w:val="0"/>
      <w:marRight w:val="0"/>
      <w:marTop w:val="0"/>
      <w:marBottom w:val="0"/>
      <w:divBdr>
        <w:top w:val="none" w:sz="0" w:space="0" w:color="auto"/>
        <w:left w:val="none" w:sz="0" w:space="0" w:color="auto"/>
        <w:bottom w:val="none" w:sz="0" w:space="0" w:color="auto"/>
        <w:right w:val="none" w:sz="0" w:space="0" w:color="auto"/>
      </w:divBdr>
    </w:div>
    <w:div w:id="371687225">
      <w:bodyDiv w:val="1"/>
      <w:marLeft w:val="0"/>
      <w:marRight w:val="0"/>
      <w:marTop w:val="0"/>
      <w:marBottom w:val="0"/>
      <w:divBdr>
        <w:top w:val="none" w:sz="0" w:space="0" w:color="auto"/>
        <w:left w:val="none" w:sz="0" w:space="0" w:color="auto"/>
        <w:bottom w:val="none" w:sz="0" w:space="0" w:color="auto"/>
        <w:right w:val="none" w:sz="0" w:space="0" w:color="auto"/>
      </w:divBdr>
    </w:div>
    <w:div w:id="384181531">
      <w:bodyDiv w:val="1"/>
      <w:marLeft w:val="0"/>
      <w:marRight w:val="0"/>
      <w:marTop w:val="0"/>
      <w:marBottom w:val="0"/>
      <w:divBdr>
        <w:top w:val="none" w:sz="0" w:space="0" w:color="auto"/>
        <w:left w:val="none" w:sz="0" w:space="0" w:color="auto"/>
        <w:bottom w:val="none" w:sz="0" w:space="0" w:color="auto"/>
        <w:right w:val="none" w:sz="0" w:space="0" w:color="auto"/>
      </w:divBdr>
    </w:div>
    <w:div w:id="767122598">
      <w:bodyDiv w:val="1"/>
      <w:marLeft w:val="0"/>
      <w:marRight w:val="0"/>
      <w:marTop w:val="0"/>
      <w:marBottom w:val="0"/>
      <w:divBdr>
        <w:top w:val="none" w:sz="0" w:space="0" w:color="auto"/>
        <w:left w:val="none" w:sz="0" w:space="0" w:color="auto"/>
        <w:bottom w:val="none" w:sz="0" w:space="0" w:color="auto"/>
        <w:right w:val="none" w:sz="0" w:space="0" w:color="auto"/>
      </w:divBdr>
    </w:div>
    <w:div w:id="929658054">
      <w:bodyDiv w:val="1"/>
      <w:marLeft w:val="0"/>
      <w:marRight w:val="0"/>
      <w:marTop w:val="0"/>
      <w:marBottom w:val="0"/>
      <w:divBdr>
        <w:top w:val="none" w:sz="0" w:space="0" w:color="auto"/>
        <w:left w:val="none" w:sz="0" w:space="0" w:color="auto"/>
        <w:bottom w:val="none" w:sz="0" w:space="0" w:color="auto"/>
        <w:right w:val="none" w:sz="0" w:space="0" w:color="auto"/>
      </w:divBdr>
    </w:div>
    <w:div w:id="988941970">
      <w:bodyDiv w:val="1"/>
      <w:marLeft w:val="0"/>
      <w:marRight w:val="0"/>
      <w:marTop w:val="0"/>
      <w:marBottom w:val="0"/>
      <w:divBdr>
        <w:top w:val="none" w:sz="0" w:space="0" w:color="auto"/>
        <w:left w:val="none" w:sz="0" w:space="0" w:color="auto"/>
        <w:bottom w:val="none" w:sz="0" w:space="0" w:color="auto"/>
        <w:right w:val="none" w:sz="0" w:space="0" w:color="auto"/>
      </w:divBdr>
    </w:div>
    <w:div w:id="990867709">
      <w:bodyDiv w:val="1"/>
      <w:marLeft w:val="0"/>
      <w:marRight w:val="0"/>
      <w:marTop w:val="0"/>
      <w:marBottom w:val="0"/>
      <w:divBdr>
        <w:top w:val="none" w:sz="0" w:space="0" w:color="auto"/>
        <w:left w:val="none" w:sz="0" w:space="0" w:color="auto"/>
        <w:bottom w:val="none" w:sz="0" w:space="0" w:color="auto"/>
        <w:right w:val="none" w:sz="0" w:space="0" w:color="auto"/>
      </w:divBdr>
    </w:div>
    <w:div w:id="1001658588">
      <w:bodyDiv w:val="1"/>
      <w:marLeft w:val="0"/>
      <w:marRight w:val="0"/>
      <w:marTop w:val="0"/>
      <w:marBottom w:val="0"/>
      <w:divBdr>
        <w:top w:val="none" w:sz="0" w:space="0" w:color="auto"/>
        <w:left w:val="none" w:sz="0" w:space="0" w:color="auto"/>
        <w:bottom w:val="none" w:sz="0" w:space="0" w:color="auto"/>
        <w:right w:val="none" w:sz="0" w:space="0" w:color="auto"/>
      </w:divBdr>
    </w:div>
    <w:div w:id="1095058750">
      <w:bodyDiv w:val="1"/>
      <w:marLeft w:val="0"/>
      <w:marRight w:val="0"/>
      <w:marTop w:val="0"/>
      <w:marBottom w:val="0"/>
      <w:divBdr>
        <w:top w:val="none" w:sz="0" w:space="0" w:color="auto"/>
        <w:left w:val="none" w:sz="0" w:space="0" w:color="auto"/>
        <w:bottom w:val="none" w:sz="0" w:space="0" w:color="auto"/>
        <w:right w:val="none" w:sz="0" w:space="0" w:color="auto"/>
      </w:divBdr>
    </w:div>
    <w:div w:id="1144197063">
      <w:bodyDiv w:val="1"/>
      <w:marLeft w:val="0"/>
      <w:marRight w:val="0"/>
      <w:marTop w:val="0"/>
      <w:marBottom w:val="0"/>
      <w:divBdr>
        <w:top w:val="none" w:sz="0" w:space="0" w:color="auto"/>
        <w:left w:val="none" w:sz="0" w:space="0" w:color="auto"/>
        <w:bottom w:val="none" w:sz="0" w:space="0" w:color="auto"/>
        <w:right w:val="none" w:sz="0" w:space="0" w:color="auto"/>
      </w:divBdr>
    </w:div>
    <w:div w:id="1273511273">
      <w:bodyDiv w:val="1"/>
      <w:marLeft w:val="0"/>
      <w:marRight w:val="0"/>
      <w:marTop w:val="0"/>
      <w:marBottom w:val="0"/>
      <w:divBdr>
        <w:top w:val="none" w:sz="0" w:space="0" w:color="auto"/>
        <w:left w:val="none" w:sz="0" w:space="0" w:color="auto"/>
        <w:bottom w:val="none" w:sz="0" w:space="0" w:color="auto"/>
        <w:right w:val="none" w:sz="0" w:space="0" w:color="auto"/>
      </w:divBdr>
    </w:div>
    <w:div w:id="1684933855">
      <w:bodyDiv w:val="1"/>
      <w:marLeft w:val="0"/>
      <w:marRight w:val="0"/>
      <w:marTop w:val="0"/>
      <w:marBottom w:val="0"/>
      <w:divBdr>
        <w:top w:val="none" w:sz="0" w:space="0" w:color="auto"/>
        <w:left w:val="none" w:sz="0" w:space="0" w:color="auto"/>
        <w:bottom w:val="none" w:sz="0" w:space="0" w:color="auto"/>
        <w:right w:val="none" w:sz="0" w:space="0" w:color="auto"/>
      </w:divBdr>
    </w:div>
    <w:div w:id="1744377691">
      <w:bodyDiv w:val="1"/>
      <w:marLeft w:val="0"/>
      <w:marRight w:val="0"/>
      <w:marTop w:val="0"/>
      <w:marBottom w:val="0"/>
      <w:divBdr>
        <w:top w:val="none" w:sz="0" w:space="0" w:color="auto"/>
        <w:left w:val="none" w:sz="0" w:space="0" w:color="auto"/>
        <w:bottom w:val="none" w:sz="0" w:space="0" w:color="auto"/>
        <w:right w:val="none" w:sz="0" w:space="0" w:color="auto"/>
      </w:divBdr>
    </w:div>
    <w:div w:id="1868136305">
      <w:bodyDiv w:val="1"/>
      <w:marLeft w:val="0"/>
      <w:marRight w:val="0"/>
      <w:marTop w:val="0"/>
      <w:marBottom w:val="0"/>
      <w:divBdr>
        <w:top w:val="none" w:sz="0" w:space="0" w:color="auto"/>
        <w:left w:val="none" w:sz="0" w:space="0" w:color="auto"/>
        <w:bottom w:val="none" w:sz="0" w:space="0" w:color="auto"/>
        <w:right w:val="none" w:sz="0" w:space="0" w:color="auto"/>
      </w:divBdr>
    </w:div>
    <w:div w:id="1889604719">
      <w:bodyDiv w:val="1"/>
      <w:marLeft w:val="0"/>
      <w:marRight w:val="0"/>
      <w:marTop w:val="0"/>
      <w:marBottom w:val="0"/>
      <w:divBdr>
        <w:top w:val="none" w:sz="0" w:space="0" w:color="auto"/>
        <w:left w:val="none" w:sz="0" w:space="0" w:color="auto"/>
        <w:bottom w:val="none" w:sz="0" w:space="0" w:color="auto"/>
        <w:right w:val="none" w:sz="0" w:space="0" w:color="auto"/>
      </w:divBdr>
    </w:div>
    <w:div w:id="1906068873">
      <w:bodyDiv w:val="1"/>
      <w:marLeft w:val="0"/>
      <w:marRight w:val="0"/>
      <w:marTop w:val="0"/>
      <w:marBottom w:val="0"/>
      <w:divBdr>
        <w:top w:val="none" w:sz="0" w:space="0" w:color="auto"/>
        <w:left w:val="none" w:sz="0" w:space="0" w:color="auto"/>
        <w:bottom w:val="none" w:sz="0" w:space="0" w:color="auto"/>
        <w:right w:val="none" w:sz="0" w:space="0" w:color="auto"/>
      </w:divBdr>
    </w:div>
    <w:div w:id="1956329130">
      <w:bodyDiv w:val="1"/>
      <w:marLeft w:val="0"/>
      <w:marRight w:val="0"/>
      <w:marTop w:val="0"/>
      <w:marBottom w:val="0"/>
      <w:divBdr>
        <w:top w:val="none" w:sz="0" w:space="0" w:color="auto"/>
        <w:left w:val="none" w:sz="0" w:space="0" w:color="auto"/>
        <w:bottom w:val="none" w:sz="0" w:space="0" w:color="auto"/>
        <w:right w:val="none" w:sz="0" w:space="0" w:color="auto"/>
      </w:divBdr>
      <w:divsChild>
        <w:div w:id="1257860353">
          <w:marLeft w:val="0"/>
          <w:marRight w:val="0"/>
          <w:marTop w:val="0"/>
          <w:marBottom w:val="0"/>
          <w:divBdr>
            <w:top w:val="none" w:sz="0" w:space="0" w:color="auto"/>
            <w:left w:val="none" w:sz="0" w:space="0" w:color="auto"/>
            <w:bottom w:val="none" w:sz="0" w:space="0" w:color="auto"/>
            <w:right w:val="none" w:sz="0" w:space="0" w:color="auto"/>
          </w:divBdr>
        </w:div>
        <w:div w:id="18457769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A8AA8-6DD2-40AE-9065-053A223C1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1839</Words>
  <Characters>10483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UBND TỈNH LẠNG SƠN</vt:lpstr>
    </vt:vector>
  </TitlesOfParts>
  <Company>Microsoft Corporation</Company>
  <LinksUpToDate>false</LinksUpToDate>
  <CharactersWithSpaces>12298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LẠNG SƠN</dc:title>
  <dc:creator>Thanh An</dc:creator>
  <cp:lastModifiedBy>21AK22</cp:lastModifiedBy>
  <cp:revision>13</cp:revision>
  <cp:lastPrinted>2020-03-17T09:52:00Z</cp:lastPrinted>
  <dcterms:created xsi:type="dcterms:W3CDTF">2026-07-08T08:03:00Z</dcterms:created>
  <dcterms:modified xsi:type="dcterms:W3CDTF">2026-07-08T08:23:00Z</dcterms:modified>
</cp:coreProperties>
</file>